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C" w:rsidRPr="007D43C9" w:rsidRDefault="004C6728">
      <w:pPr>
        <w:rPr>
          <w:b/>
          <w:sz w:val="32"/>
          <w:szCs w:val="32"/>
        </w:rPr>
      </w:pPr>
      <w:r w:rsidRPr="00A4732C">
        <w:rPr>
          <w:sz w:val="24"/>
          <w:szCs w:val="24"/>
        </w:rPr>
        <w:t>9 hull = en joggetur:</w:t>
      </w:r>
      <w:r w:rsidRPr="00A4732C">
        <w:rPr>
          <w:sz w:val="24"/>
          <w:szCs w:val="24"/>
        </w:rPr>
        <w:br/>
      </w:r>
      <w:r w:rsidR="005C2B2A" w:rsidRPr="007D43C9">
        <w:rPr>
          <w:b/>
          <w:sz w:val="32"/>
          <w:szCs w:val="32"/>
        </w:rPr>
        <w:t>Golf bidrar til bedre folkehelse</w:t>
      </w:r>
    </w:p>
    <w:p w:rsidR="0072757B" w:rsidRPr="005F23C5" w:rsidRDefault="0072757B" w:rsidP="0072757B">
      <w:pPr>
        <w:rPr>
          <w:b/>
        </w:rPr>
      </w:pPr>
      <w:r w:rsidRPr="005F23C5">
        <w:rPr>
          <w:b/>
        </w:rPr>
        <w:t xml:space="preserve">- Golf gir dokumenterbare positive helseeffekter </w:t>
      </w:r>
      <w:r w:rsidR="00467668" w:rsidRPr="005F23C5">
        <w:rPr>
          <w:b/>
        </w:rPr>
        <w:t>ikke bare for</w:t>
      </w:r>
      <w:r w:rsidRPr="005F23C5">
        <w:rPr>
          <w:b/>
        </w:rPr>
        <w:t xml:space="preserve"> enkeltspillerne</w:t>
      </w:r>
      <w:r w:rsidR="00467668" w:rsidRPr="005F23C5">
        <w:rPr>
          <w:b/>
        </w:rPr>
        <w:t>, men for</w:t>
      </w:r>
      <w:r w:rsidRPr="005F23C5">
        <w:rPr>
          <w:b/>
        </w:rPr>
        <w:t xml:space="preserve"> samfunnet</w:t>
      </w:r>
      <w:r w:rsidR="005F23C5" w:rsidRPr="005F23C5">
        <w:rPr>
          <w:b/>
        </w:rPr>
        <w:t xml:space="preserve">. </w:t>
      </w:r>
      <w:r w:rsidR="005F23C5" w:rsidRPr="005F23C5">
        <w:rPr>
          <w:b/>
          <w:color w:val="000000" w:themeColor="text1"/>
        </w:rPr>
        <w:t>Tre 9-hullsrunder i uken tilsvarer tre joggeturer á 1 time og 13 minutter, eller å spille fotball eller gå på ski</w:t>
      </w:r>
      <w:r w:rsidR="005F23C5">
        <w:rPr>
          <w:b/>
          <w:color w:val="000000" w:themeColor="text1"/>
        </w:rPr>
        <w:t xml:space="preserve"> tre ganger</w:t>
      </w:r>
      <w:r w:rsidR="005F23C5" w:rsidRPr="005F23C5">
        <w:rPr>
          <w:b/>
          <w:color w:val="000000" w:themeColor="text1"/>
        </w:rPr>
        <w:t xml:space="preserve"> 1 time og 23 minutter</w:t>
      </w:r>
      <w:r w:rsidR="005F23C5" w:rsidRPr="005F23C5">
        <w:rPr>
          <w:b/>
        </w:rPr>
        <w:t>. Det</w:t>
      </w:r>
      <w:r w:rsidRPr="005F23C5">
        <w:rPr>
          <w:b/>
        </w:rPr>
        <w:t xml:space="preserve"> sier professor Jan Ove </w:t>
      </w:r>
      <w:r w:rsidR="00A75FD7" w:rsidRPr="005F23C5">
        <w:rPr>
          <w:b/>
        </w:rPr>
        <w:t xml:space="preserve">Tangen ved Høgskolen i Telemark. </w:t>
      </w:r>
    </w:p>
    <w:p w:rsidR="005F23C5" w:rsidRPr="005F23C5" w:rsidRDefault="007D43C9" w:rsidP="005F23C5">
      <w:r w:rsidRPr="005F23C5">
        <w:t xml:space="preserve">Tangen har ledet forskningsprosjektet ”Golf og helse” som </w:t>
      </w:r>
      <w:r w:rsidRPr="005F23C5">
        <w:rPr>
          <w:color w:val="000000" w:themeColor="text1"/>
        </w:rPr>
        <w:t xml:space="preserve">er gjennomført ved Høgskolen i Telemark. </w:t>
      </w:r>
      <w:r w:rsidR="00A4732C">
        <w:t>Prosjektet</w:t>
      </w:r>
      <w:r w:rsidR="005F23C5" w:rsidRPr="005F23C5">
        <w:t xml:space="preserve"> avsanner mytene om at golf er lite anstrengende. </w:t>
      </w:r>
    </w:p>
    <w:p w:rsidR="005F23C5" w:rsidRDefault="004D4340" w:rsidP="004D4340">
      <w:pPr>
        <w:rPr>
          <w:color w:val="000000" w:themeColor="text1"/>
        </w:rPr>
      </w:pPr>
      <w:r w:rsidRPr="00542002">
        <w:rPr>
          <w:color w:val="000000" w:themeColor="text1"/>
        </w:rPr>
        <w:t xml:space="preserve">- </w:t>
      </w:r>
      <w:r w:rsidR="0072757B" w:rsidRPr="00542002">
        <w:rPr>
          <w:color w:val="000000" w:themeColor="text1"/>
        </w:rPr>
        <w:t xml:space="preserve">Forskning viser at golfspillets belastning på hjertet og kretsløpet, og dermed mosjonseffekten, er større enn mange tror. I en fjerdedel av tiden man spiller golf – </w:t>
      </w:r>
      <w:r w:rsidR="00C01849" w:rsidRPr="00542002">
        <w:rPr>
          <w:color w:val="000000" w:themeColor="text1"/>
        </w:rPr>
        <w:t xml:space="preserve">tilsvarende </w:t>
      </w:r>
      <w:r w:rsidR="0072757B" w:rsidRPr="00542002">
        <w:rPr>
          <w:color w:val="000000" w:themeColor="text1"/>
        </w:rPr>
        <w:t xml:space="preserve">en time i løpet av en 18-hulls-runde - er faktisk spillerne </w:t>
      </w:r>
      <w:r w:rsidR="00C01849" w:rsidRPr="00542002">
        <w:rPr>
          <w:color w:val="000000" w:themeColor="text1"/>
        </w:rPr>
        <w:t>på</w:t>
      </w:r>
      <w:r w:rsidR="0072757B" w:rsidRPr="00542002">
        <w:rPr>
          <w:color w:val="000000" w:themeColor="text1"/>
        </w:rPr>
        <w:t xml:space="preserve"> det som kalles et høyt intensitetsnivå. </w:t>
      </w:r>
      <w:r w:rsidR="00FF4CB9" w:rsidRPr="00542002">
        <w:rPr>
          <w:color w:val="000000" w:themeColor="text1"/>
        </w:rPr>
        <w:t>En 18-hulls golfrunde i uken er godt</w:t>
      </w:r>
      <w:r w:rsidRPr="00542002">
        <w:rPr>
          <w:color w:val="000000" w:themeColor="text1"/>
        </w:rPr>
        <w:t xml:space="preserve"> over myndighetenes minimumsanbefalinger, sier forskeren.</w:t>
      </w:r>
      <w:r w:rsidR="007357E4" w:rsidRPr="00542002">
        <w:rPr>
          <w:color w:val="000000" w:themeColor="text1"/>
        </w:rPr>
        <w:t xml:space="preserve"> </w:t>
      </w:r>
    </w:p>
    <w:p w:rsidR="002B708F" w:rsidRPr="00542002" w:rsidRDefault="002B708F" w:rsidP="002B708F">
      <w:pPr>
        <w:rPr>
          <w:color w:val="000000" w:themeColor="text1"/>
        </w:rPr>
      </w:pPr>
      <w:r w:rsidRPr="00542002">
        <w:rPr>
          <w:b/>
          <w:color w:val="000000" w:themeColor="text1"/>
        </w:rPr>
        <w:t>Økt livslengde</w:t>
      </w:r>
      <w:r w:rsidRPr="00542002">
        <w:rPr>
          <w:b/>
          <w:color w:val="000000" w:themeColor="text1"/>
        </w:rPr>
        <w:br/>
      </w:r>
      <w:r w:rsidR="007357E4" w:rsidRPr="00542002">
        <w:rPr>
          <w:color w:val="000000" w:themeColor="text1"/>
        </w:rPr>
        <w:t xml:space="preserve">Forskning </w:t>
      </w:r>
      <w:r w:rsidRPr="00542002">
        <w:rPr>
          <w:color w:val="000000" w:themeColor="text1"/>
        </w:rPr>
        <w:t xml:space="preserve">viser at golfspillere får senket kolesterolnivået, bedre utholdenhet, redusert vekt og mindre livvidde. Funnene fra en svensk studie viser golfere har lavere dødelighet enn ikke-golfere, med en økt livslengde på fem år. </w:t>
      </w:r>
    </w:p>
    <w:p w:rsidR="004D4340" w:rsidRPr="00542002" w:rsidRDefault="007D43C9" w:rsidP="004D4340">
      <w:pPr>
        <w:rPr>
          <w:color w:val="000000" w:themeColor="text1"/>
        </w:rPr>
      </w:pPr>
      <w:r w:rsidRPr="00542002">
        <w:rPr>
          <w:b/>
          <w:color w:val="000000" w:themeColor="text1"/>
        </w:rPr>
        <w:t>Folkesport</w:t>
      </w:r>
      <w:r w:rsidRPr="00542002">
        <w:rPr>
          <w:b/>
          <w:color w:val="000000" w:themeColor="text1"/>
        </w:rPr>
        <w:br/>
      </w:r>
      <w:r w:rsidR="00283CCE" w:rsidRPr="00542002">
        <w:rPr>
          <w:color w:val="000000" w:themeColor="text1"/>
        </w:rPr>
        <w:t xml:space="preserve">Professor </w:t>
      </w:r>
      <w:r w:rsidR="002B708F" w:rsidRPr="00542002">
        <w:rPr>
          <w:color w:val="000000" w:themeColor="text1"/>
        </w:rPr>
        <w:t>Tangen</w:t>
      </w:r>
      <w:r w:rsidR="004D4340" w:rsidRPr="00542002">
        <w:rPr>
          <w:color w:val="000000" w:themeColor="text1"/>
        </w:rPr>
        <w:t xml:space="preserve"> mener at de positive </w:t>
      </w:r>
      <w:r w:rsidR="002B708F" w:rsidRPr="00542002">
        <w:rPr>
          <w:color w:val="000000" w:themeColor="text1"/>
        </w:rPr>
        <w:t>helseeffektene for enkeltgolferen</w:t>
      </w:r>
      <w:r w:rsidR="004D4340" w:rsidRPr="00542002">
        <w:rPr>
          <w:color w:val="000000" w:themeColor="text1"/>
        </w:rPr>
        <w:t xml:space="preserve"> er</w:t>
      </w:r>
      <w:r w:rsidR="007357E4" w:rsidRPr="00542002">
        <w:rPr>
          <w:color w:val="000000" w:themeColor="text1"/>
        </w:rPr>
        <w:t xml:space="preserve"> godt dokumentert.</w:t>
      </w:r>
      <w:r w:rsidR="005F23C5">
        <w:rPr>
          <w:color w:val="000000" w:themeColor="text1"/>
        </w:rPr>
        <w:t xml:space="preserve"> </w:t>
      </w:r>
      <w:r w:rsidR="004D4340" w:rsidRPr="00542002">
        <w:rPr>
          <w:color w:val="000000" w:themeColor="text1"/>
        </w:rPr>
        <w:t xml:space="preserve">Han påpeker imidlertid at golfens utbredelse i det norske samfunnet gjør idretten til en faktor også folkehelsemessig sett. </w:t>
      </w:r>
    </w:p>
    <w:p w:rsidR="004D4340" w:rsidRPr="00542002" w:rsidRDefault="004D4340" w:rsidP="004D4340">
      <w:pPr>
        <w:rPr>
          <w:color w:val="000000" w:themeColor="text1"/>
        </w:rPr>
      </w:pPr>
      <w:r w:rsidRPr="00542002">
        <w:rPr>
          <w:color w:val="000000" w:themeColor="text1"/>
        </w:rPr>
        <w:t xml:space="preserve">- </w:t>
      </w:r>
      <w:r w:rsidR="00C01849" w:rsidRPr="00542002">
        <w:rPr>
          <w:color w:val="000000" w:themeColor="text1"/>
        </w:rPr>
        <w:t xml:space="preserve">Myndighetenes minimumsanbefaling er </w:t>
      </w:r>
      <w:r w:rsidR="007E2230">
        <w:rPr>
          <w:color w:val="000000" w:themeColor="text1"/>
        </w:rPr>
        <w:t>2,5 timer</w:t>
      </w:r>
      <w:r w:rsidR="00C01849" w:rsidRPr="00542002">
        <w:rPr>
          <w:color w:val="000000" w:themeColor="text1"/>
        </w:rPr>
        <w:t xml:space="preserve"> mosjon </w:t>
      </w:r>
      <w:r w:rsidR="007E2230">
        <w:rPr>
          <w:color w:val="000000" w:themeColor="text1"/>
        </w:rPr>
        <w:t>ukentlig</w:t>
      </w:r>
      <w:r w:rsidR="00C01849" w:rsidRPr="00542002">
        <w:rPr>
          <w:color w:val="000000" w:themeColor="text1"/>
        </w:rPr>
        <w:t xml:space="preserve">. </w:t>
      </w:r>
      <w:r w:rsidR="007D43C9" w:rsidRPr="00542002">
        <w:rPr>
          <w:color w:val="000000" w:themeColor="text1"/>
        </w:rPr>
        <w:t xml:space="preserve">Disse anbefalingene mer enn imøtekommes ved </w:t>
      </w:r>
      <w:r w:rsidR="00C01849" w:rsidRPr="00542002">
        <w:rPr>
          <w:color w:val="000000" w:themeColor="text1"/>
        </w:rPr>
        <w:t xml:space="preserve">golfspill. </w:t>
      </w:r>
      <w:r w:rsidRPr="00542002">
        <w:rPr>
          <w:color w:val="000000" w:themeColor="text1"/>
        </w:rPr>
        <w:t xml:space="preserve">Golf er en folkesport og en av Norges største idretter, med </w:t>
      </w:r>
      <w:r w:rsidR="007357E4" w:rsidRPr="00542002">
        <w:rPr>
          <w:color w:val="000000" w:themeColor="text1"/>
        </w:rPr>
        <w:t>103</w:t>
      </w:r>
      <w:r w:rsidRPr="00542002">
        <w:rPr>
          <w:color w:val="000000" w:themeColor="text1"/>
        </w:rPr>
        <w:t xml:space="preserve">.000 organiserte spillere. Dette gjør golfen til en folkehelsemessig faktor, sier Tangen. </w:t>
      </w:r>
    </w:p>
    <w:p w:rsidR="004D4340" w:rsidRPr="00542002" w:rsidRDefault="007357E4" w:rsidP="00C01849">
      <w:pPr>
        <w:rPr>
          <w:color w:val="000000" w:themeColor="text1"/>
        </w:rPr>
      </w:pPr>
      <w:r w:rsidRPr="00542002">
        <w:rPr>
          <w:b/>
          <w:color w:val="000000" w:themeColor="text1"/>
        </w:rPr>
        <w:t xml:space="preserve">Internasjonal </w:t>
      </w:r>
      <w:r w:rsidR="00A75FD7" w:rsidRPr="00542002">
        <w:rPr>
          <w:b/>
          <w:color w:val="000000" w:themeColor="text1"/>
        </w:rPr>
        <w:t>forskning</w:t>
      </w:r>
      <w:r w:rsidR="00A75FD7" w:rsidRPr="00542002">
        <w:rPr>
          <w:b/>
          <w:color w:val="000000" w:themeColor="text1"/>
        </w:rPr>
        <w:br/>
      </w:r>
      <w:r w:rsidR="00283CCE" w:rsidRPr="00542002">
        <w:rPr>
          <w:color w:val="000000" w:themeColor="text1"/>
        </w:rPr>
        <w:t xml:space="preserve">Professor </w:t>
      </w:r>
      <w:r w:rsidR="00C01849" w:rsidRPr="00542002">
        <w:rPr>
          <w:color w:val="000000" w:themeColor="text1"/>
        </w:rPr>
        <w:t xml:space="preserve">Tangen understreker at opplysningene om golfens helsebringende effekter stammer fra </w:t>
      </w:r>
      <w:r w:rsidRPr="00542002">
        <w:rPr>
          <w:color w:val="000000" w:themeColor="text1"/>
        </w:rPr>
        <w:t xml:space="preserve">internasjonale </w:t>
      </w:r>
      <w:r w:rsidR="002B708F" w:rsidRPr="00542002">
        <w:rPr>
          <w:color w:val="000000" w:themeColor="text1"/>
        </w:rPr>
        <w:t>studier</w:t>
      </w:r>
      <w:r w:rsidR="00C01849" w:rsidRPr="00542002">
        <w:rPr>
          <w:color w:val="000000" w:themeColor="text1"/>
        </w:rPr>
        <w:t xml:space="preserve">. </w:t>
      </w:r>
      <w:r w:rsidR="002B708F" w:rsidRPr="00542002">
        <w:rPr>
          <w:color w:val="000000" w:themeColor="text1"/>
        </w:rPr>
        <w:br/>
      </w:r>
      <w:r w:rsidR="00C01849" w:rsidRPr="00542002">
        <w:rPr>
          <w:color w:val="000000" w:themeColor="text1"/>
        </w:rPr>
        <w:t xml:space="preserve">– Informasjonen </w:t>
      </w:r>
      <w:r w:rsidR="00A75FD7" w:rsidRPr="00542002">
        <w:rPr>
          <w:color w:val="000000" w:themeColor="text1"/>
        </w:rPr>
        <w:t>kommer frem i</w:t>
      </w:r>
      <w:r w:rsidR="000B00F8">
        <w:rPr>
          <w:color w:val="000000" w:themeColor="text1"/>
        </w:rPr>
        <w:t xml:space="preserve"> </w:t>
      </w:r>
      <w:r w:rsidR="00C01849" w:rsidRPr="00542002">
        <w:rPr>
          <w:color w:val="000000" w:themeColor="text1"/>
        </w:rPr>
        <w:t xml:space="preserve">norsk, svensk, </w:t>
      </w:r>
      <w:r w:rsidR="00C01849" w:rsidRPr="000B00F8">
        <w:t xml:space="preserve">finsk, </w:t>
      </w:r>
      <w:r w:rsidR="000F5836" w:rsidRPr="000B00F8">
        <w:t xml:space="preserve">tysk, </w:t>
      </w:r>
      <w:r w:rsidR="00C01849" w:rsidRPr="000B00F8">
        <w:t>amerikansk</w:t>
      </w:r>
      <w:r w:rsidR="00C01849" w:rsidRPr="00542002">
        <w:rPr>
          <w:color w:val="000000" w:themeColor="text1"/>
        </w:rPr>
        <w:t xml:space="preserve"> og japansk</w:t>
      </w:r>
      <w:r w:rsidR="007D43C9" w:rsidRPr="00542002">
        <w:rPr>
          <w:color w:val="000000" w:themeColor="text1"/>
        </w:rPr>
        <w:t xml:space="preserve"> forskning, sier han. </w:t>
      </w:r>
    </w:p>
    <w:p w:rsidR="00C01849" w:rsidRPr="00542002" w:rsidRDefault="007D43C9" w:rsidP="00C01849">
      <w:pPr>
        <w:rPr>
          <w:color w:val="000000" w:themeColor="text1"/>
        </w:rPr>
      </w:pPr>
      <w:r w:rsidRPr="00542002">
        <w:rPr>
          <w:b/>
          <w:color w:val="000000" w:themeColor="text1"/>
        </w:rPr>
        <w:t>Bær bagen selv</w:t>
      </w:r>
      <w:r w:rsidRPr="00542002">
        <w:rPr>
          <w:b/>
          <w:color w:val="000000" w:themeColor="text1"/>
        </w:rPr>
        <w:br/>
      </w:r>
      <w:r w:rsidR="00C01849" w:rsidRPr="00542002">
        <w:rPr>
          <w:color w:val="000000" w:themeColor="text1"/>
        </w:rPr>
        <w:t xml:space="preserve">Forskeren </w:t>
      </w:r>
      <w:r w:rsidRPr="00542002">
        <w:rPr>
          <w:color w:val="000000" w:themeColor="text1"/>
        </w:rPr>
        <w:t>påpeker</w:t>
      </w:r>
      <w:r w:rsidR="00C01849" w:rsidRPr="00542002">
        <w:rPr>
          <w:color w:val="000000" w:themeColor="text1"/>
        </w:rPr>
        <w:t xml:space="preserve"> at best helseeffekt får man om man bærer eller triller golfbagen selv. </w:t>
      </w:r>
    </w:p>
    <w:p w:rsidR="002B708F" w:rsidRPr="00542002" w:rsidRDefault="002B708F" w:rsidP="007D43C9">
      <w:pPr>
        <w:rPr>
          <w:b/>
          <w:color w:val="000000" w:themeColor="text1"/>
          <w:sz w:val="32"/>
        </w:rPr>
      </w:pPr>
    </w:p>
    <w:p w:rsidR="00A4732C" w:rsidRDefault="007D43C9" w:rsidP="00A4732C">
      <w:pPr>
        <w:rPr>
          <w:color w:val="000000" w:themeColor="text1"/>
        </w:rPr>
      </w:pPr>
      <w:r w:rsidRPr="00A4732C">
        <w:rPr>
          <w:b/>
          <w:color w:val="000000" w:themeColor="text1"/>
          <w:sz w:val="32"/>
        </w:rPr>
        <w:t>Fakta om golf og folkehelse</w:t>
      </w:r>
      <w:r w:rsidR="00A4732C">
        <w:rPr>
          <w:b/>
          <w:color w:val="000000" w:themeColor="text1"/>
          <w:sz w:val="32"/>
        </w:rPr>
        <w:br/>
      </w:r>
    </w:p>
    <w:p w:rsidR="007357E4" w:rsidRPr="00A4732C" w:rsidRDefault="007357E4" w:rsidP="00A4732C">
      <w:pPr>
        <w:pStyle w:val="Listeavsnitt"/>
        <w:numPr>
          <w:ilvl w:val="0"/>
          <w:numId w:val="7"/>
        </w:numPr>
        <w:rPr>
          <w:color w:val="000000" w:themeColor="text1"/>
        </w:rPr>
      </w:pPr>
      <w:r w:rsidRPr="00A4732C">
        <w:rPr>
          <w:color w:val="000000" w:themeColor="text1"/>
        </w:rPr>
        <w:t xml:space="preserve">Myndighetene anbefaler at voksne og eldre er fysisk aktive minst </w:t>
      </w:r>
      <w:r w:rsidR="00542002" w:rsidRPr="00A4732C">
        <w:rPr>
          <w:color w:val="000000" w:themeColor="text1"/>
        </w:rPr>
        <w:t xml:space="preserve">2 timer og 30 </w:t>
      </w:r>
      <w:r w:rsidRPr="00A4732C">
        <w:rPr>
          <w:color w:val="000000" w:themeColor="text1"/>
        </w:rPr>
        <w:t xml:space="preserve">minutter (moderat intensitet) </w:t>
      </w:r>
      <w:r w:rsidR="00542002" w:rsidRPr="00A4732C">
        <w:rPr>
          <w:color w:val="000000" w:themeColor="text1"/>
        </w:rPr>
        <w:t>per uke</w:t>
      </w:r>
      <w:r w:rsidRPr="00A4732C">
        <w:rPr>
          <w:color w:val="000000" w:themeColor="text1"/>
        </w:rPr>
        <w:t xml:space="preserve">. Alternativt </w:t>
      </w:r>
      <w:r w:rsidR="00542002" w:rsidRPr="00A4732C">
        <w:rPr>
          <w:color w:val="000000" w:themeColor="text1"/>
        </w:rPr>
        <w:t>bør</w:t>
      </w:r>
      <w:r w:rsidRPr="00A4732C">
        <w:rPr>
          <w:color w:val="000000" w:themeColor="text1"/>
        </w:rPr>
        <w:t xml:space="preserve"> man være </w:t>
      </w:r>
      <w:r w:rsidR="00542002" w:rsidRPr="00A4732C">
        <w:rPr>
          <w:color w:val="000000" w:themeColor="text1"/>
        </w:rPr>
        <w:t xml:space="preserve">fysisk aktiv i </w:t>
      </w:r>
      <w:r w:rsidRPr="00A4732C">
        <w:rPr>
          <w:color w:val="000000" w:themeColor="text1"/>
        </w:rPr>
        <w:t xml:space="preserve">75 minutter </w:t>
      </w:r>
      <w:r w:rsidR="00542002" w:rsidRPr="00A4732C">
        <w:rPr>
          <w:color w:val="000000" w:themeColor="text1"/>
        </w:rPr>
        <w:t>(</w:t>
      </w:r>
      <w:r w:rsidRPr="00A4732C">
        <w:rPr>
          <w:color w:val="000000" w:themeColor="text1"/>
        </w:rPr>
        <w:t>høy intensitet</w:t>
      </w:r>
      <w:r w:rsidR="00542002" w:rsidRPr="00A4732C">
        <w:rPr>
          <w:color w:val="000000" w:themeColor="text1"/>
        </w:rPr>
        <w:t>)</w:t>
      </w:r>
      <w:r w:rsidRPr="00A4732C">
        <w:rPr>
          <w:color w:val="000000" w:themeColor="text1"/>
        </w:rPr>
        <w:t xml:space="preserve"> per </w:t>
      </w:r>
      <w:r w:rsidR="00542002" w:rsidRPr="00A4732C">
        <w:rPr>
          <w:color w:val="000000" w:themeColor="text1"/>
        </w:rPr>
        <w:t>uke</w:t>
      </w:r>
      <w:r w:rsidRPr="00A4732C">
        <w:rPr>
          <w:color w:val="000000" w:themeColor="text1"/>
        </w:rPr>
        <w:t>.</w:t>
      </w:r>
      <w:r w:rsidR="00542002" w:rsidRPr="00A4732C">
        <w:rPr>
          <w:color w:val="000000" w:themeColor="text1"/>
        </w:rPr>
        <w:t xml:space="preserve"> Barn og unge bør utøve minimum 60 minutter fysisk aktivitet hver dag, intensiteten bør være både moderat og høy.</w:t>
      </w:r>
    </w:p>
    <w:p w:rsidR="005C2B2A" w:rsidRPr="00542002" w:rsidRDefault="005C2B2A" w:rsidP="00542002">
      <w:pPr>
        <w:pStyle w:val="Listeavsnitt"/>
        <w:numPr>
          <w:ilvl w:val="0"/>
          <w:numId w:val="7"/>
        </w:numPr>
      </w:pPr>
      <w:r w:rsidRPr="00542002">
        <w:rPr>
          <w:color w:val="000000" w:themeColor="text1"/>
        </w:rPr>
        <w:lastRenderedPageBreak/>
        <w:t>En 18 hulls golfrunde tar ca. 4 timer og 30 minutter. Man går ca. 11 kilometer eller ca. 16.000 skritt. En 9-hulls golfrunde tar ca. 2 timer og 15 minutter</w:t>
      </w:r>
      <w:r w:rsidRPr="00542002">
        <w:t xml:space="preserve">. </w:t>
      </w:r>
    </w:p>
    <w:p w:rsidR="005C2B2A" w:rsidRPr="00542002" w:rsidRDefault="005C2B2A" w:rsidP="00542002">
      <w:pPr>
        <w:pStyle w:val="Listeavsnitt"/>
        <w:numPr>
          <w:ilvl w:val="0"/>
          <w:numId w:val="7"/>
        </w:numPr>
      </w:pPr>
      <w:r w:rsidRPr="00542002">
        <w:t>Under en golfrunde har golfspillere en gjennomsnittspuls på i overkant av 100 slag pr. minutt. Siden en golfbane er kupert, vil hjertefrekvensen variere, noe som gir god intervalltrening og muskeltrening.</w:t>
      </w:r>
    </w:p>
    <w:p w:rsidR="005C2B2A" w:rsidRPr="00542002" w:rsidRDefault="005C2B2A" w:rsidP="00542002">
      <w:pPr>
        <w:pStyle w:val="Listeavsnitt"/>
        <w:numPr>
          <w:ilvl w:val="0"/>
          <w:numId w:val="7"/>
        </w:numPr>
      </w:pPr>
      <w:r w:rsidRPr="00542002">
        <w:t xml:space="preserve">Menn forbrenner ca. 2500 kcal under en golfrunde, kvinner ca. 1500 kcal. </w:t>
      </w:r>
    </w:p>
    <w:p w:rsidR="005C2B2A" w:rsidRPr="00542002" w:rsidRDefault="005C2B2A" w:rsidP="00542002">
      <w:pPr>
        <w:pStyle w:val="Listeavsnitt"/>
        <w:numPr>
          <w:ilvl w:val="0"/>
          <w:numId w:val="7"/>
        </w:numPr>
      </w:pPr>
      <w:r w:rsidRPr="00542002">
        <w:t xml:space="preserve">Golfere lever i gjennomsnitt fem år lengre enn ikke-golfere. </w:t>
      </w:r>
    </w:p>
    <w:p w:rsidR="005C2B2A" w:rsidRDefault="005C2B2A" w:rsidP="00542002">
      <w:pPr>
        <w:pStyle w:val="Listeavsnitt"/>
        <w:numPr>
          <w:ilvl w:val="0"/>
          <w:numId w:val="7"/>
        </w:numPr>
      </w:pPr>
      <w:r w:rsidRPr="00542002">
        <w:t xml:space="preserve">Golf har en </w:t>
      </w:r>
      <w:r w:rsidR="009F2245" w:rsidRPr="00542002">
        <w:t>folkehelsemessig</w:t>
      </w:r>
      <w:r w:rsidRPr="00542002">
        <w:t xml:space="preserve"> gunstig betydning.</w:t>
      </w:r>
    </w:p>
    <w:p w:rsidR="00145C17" w:rsidRPr="00145C17" w:rsidRDefault="00145C17" w:rsidP="00145C17">
      <w:pPr>
        <w:rPr>
          <w:b/>
          <w:i/>
        </w:rPr>
      </w:pPr>
      <w:r w:rsidRPr="00145C17">
        <w:rPr>
          <w:b/>
          <w:i/>
        </w:rPr>
        <w:t xml:space="preserve">Kilde: Diverse internasjonal forskning, sammenfattet av professor Jan Ove Tangen, Høgskolen i Telemark. </w:t>
      </w:r>
    </w:p>
    <w:p w:rsidR="005C2B2A" w:rsidRPr="00542002" w:rsidRDefault="005C2B2A" w:rsidP="005C2B2A">
      <w:pPr>
        <w:ind w:left="360"/>
        <w:rPr>
          <w:b/>
          <w:i/>
        </w:rPr>
      </w:pPr>
    </w:p>
    <w:sectPr w:rsidR="005C2B2A" w:rsidRPr="00542002" w:rsidSect="0017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08A81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D64"/>
    <w:multiLevelType w:val="hybridMultilevel"/>
    <w:tmpl w:val="62AA8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60DD"/>
    <w:multiLevelType w:val="hybridMultilevel"/>
    <w:tmpl w:val="809A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E8D"/>
    <w:multiLevelType w:val="hybridMultilevel"/>
    <w:tmpl w:val="9C561B0E"/>
    <w:lvl w:ilvl="0" w:tplc="B030D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EFA"/>
    <w:multiLevelType w:val="hybridMultilevel"/>
    <w:tmpl w:val="4EF21656"/>
    <w:lvl w:ilvl="0" w:tplc="C13EF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4BB9"/>
    <w:multiLevelType w:val="hybridMultilevel"/>
    <w:tmpl w:val="F544DED6"/>
    <w:lvl w:ilvl="0" w:tplc="97F871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73FB1"/>
    <w:multiLevelType w:val="hybridMultilevel"/>
    <w:tmpl w:val="36560E0A"/>
    <w:lvl w:ilvl="0" w:tplc="C3E6D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2FD"/>
    <w:multiLevelType w:val="hybridMultilevel"/>
    <w:tmpl w:val="5F9C7C20"/>
    <w:lvl w:ilvl="0" w:tplc="3636F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Ove Tangen">
    <w15:presenceInfo w15:providerId="AD" w15:userId="S-1-5-21-1747441805-1340702020-3156355536-25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B2A"/>
    <w:rsid w:val="00007FB3"/>
    <w:rsid w:val="00076FD3"/>
    <w:rsid w:val="000B00F8"/>
    <w:rsid w:val="000F5836"/>
    <w:rsid w:val="00145C17"/>
    <w:rsid w:val="00170EFC"/>
    <w:rsid w:val="00187DCB"/>
    <w:rsid w:val="00283CCE"/>
    <w:rsid w:val="002B708F"/>
    <w:rsid w:val="003346DB"/>
    <w:rsid w:val="00431B74"/>
    <w:rsid w:val="00467668"/>
    <w:rsid w:val="004C6728"/>
    <w:rsid w:val="004D4340"/>
    <w:rsid w:val="004F5BEF"/>
    <w:rsid w:val="0052429A"/>
    <w:rsid w:val="00534437"/>
    <w:rsid w:val="00542002"/>
    <w:rsid w:val="005A1393"/>
    <w:rsid w:val="005C2B2A"/>
    <w:rsid w:val="005F23C5"/>
    <w:rsid w:val="0063116C"/>
    <w:rsid w:val="00645D47"/>
    <w:rsid w:val="0072757B"/>
    <w:rsid w:val="007357E4"/>
    <w:rsid w:val="007C357E"/>
    <w:rsid w:val="007D43C9"/>
    <w:rsid w:val="007E2230"/>
    <w:rsid w:val="007F1D68"/>
    <w:rsid w:val="00802D3C"/>
    <w:rsid w:val="0082397A"/>
    <w:rsid w:val="009F2245"/>
    <w:rsid w:val="00A4732C"/>
    <w:rsid w:val="00A75FD7"/>
    <w:rsid w:val="00BC6FBD"/>
    <w:rsid w:val="00C01849"/>
    <w:rsid w:val="00CF7B78"/>
    <w:rsid w:val="00DE6FFD"/>
    <w:rsid w:val="00E45FEF"/>
    <w:rsid w:val="00E90E9E"/>
    <w:rsid w:val="00EB4DF6"/>
    <w:rsid w:val="00F53224"/>
    <w:rsid w:val="00F72FDC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B2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C35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5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5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35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35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04F6-3156-41E8-9894-02BE0F7D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</dc:creator>
  <cp:lastModifiedBy>Audun</cp:lastModifiedBy>
  <cp:revision>2</cp:revision>
  <dcterms:created xsi:type="dcterms:W3CDTF">2015-03-01T12:54:00Z</dcterms:created>
  <dcterms:modified xsi:type="dcterms:W3CDTF">2015-03-01T12:54:00Z</dcterms:modified>
</cp:coreProperties>
</file>