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C049D8" w:rsidP="00666564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INSTRUKS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r w:rsidR="00666564">
              <w:rPr>
                <w:b/>
                <w:sz w:val="22"/>
                <w:szCs w:val="22"/>
              </w:rPr>
              <w:t>ANSVARLIG FOR BARN</w:t>
            </w:r>
            <w:r w:rsidR="00946479">
              <w:rPr>
                <w:b/>
                <w:sz w:val="22"/>
                <w:szCs w:val="22"/>
              </w:rPr>
              <w:t>EIDRETT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av </w:t>
            </w:r>
            <w:bookmarkStart w:id="0" w:name="_GoBack"/>
            <w:bookmarkEnd w:id="0"/>
            <w:r>
              <w:rPr>
                <w:sz w:val="20"/>
              </w:rPr>
              <w:t>y</w:t>
            </w:r>
          </w:p>
        </w:tc>
      </w:tr>
    </w:tbl>
    <w:p w:rsidR="009C6F32" w:rsidRDefault="009C6F32">
      <w:pPr>
        <w:pStyle w:val="Topptekst"/>
      </w:pPr>
    </w:p>
    <w:p w:rsidR="00AF261A" w:rsidRDefault="00582E25" w:rsidP="00582E25">
      <w:pPr>
        <w:pStyle w:val="Overskrift3"/>
      </w:pPr>
      <w:r>
        <w:t>Bakgrunn</w:t>
      </w:r>
    </w:p>
    <w:p w:rsidR="009C6F32" w:rsidRPr="00D47C29" w:rsidRDefault="0044774A" w:rsidP="00D47C29">
      <w:r>
        <w:t xml:space="preserve">I henhold til </w:t>
      </w:r>
      <w:r w:rsidR="00666564" w:rsidRPr="00D47C29">
        <w:t>Bestemmelser om barneidrett skal alle idrettslag som organiserer barneidret</w:t>
      </w:r>
      <w:r w:rsidR="00EE0C39">
        <w:t>t</w:t>
      </w:r>
      <w:r>
        <w:t xml:space="preserve"> </w:t>
      </w:r>
      <w:r w:rsidR="00666564" w:rsidRPr="00D47C29">
        <w:t>oppnevne et styremedlem med ansvar for barneidretten.</w:t>
      </w:r>
      <w:r w:rsidR="00582E25" w:rsidRPr="00582E25">
        <w:t xml:space="preserve"> </w:t>
      </w:r>
      <w:r w:rsidR="00582E25">
        <w:t>Barneidrett er idrettsaktivitet for barn til og med det året de fyller 12 år.</w:t>
      </w:r>
    </w:p>
    <w:p w:rsidR="00666564" w:rsidRDefault="00666564">
      <w:pPr>
        <w:rPr>
          <w:rFonts w:ascii="Verdana" w:hAnsi="Verdana" w:cs="Arial"/>
          <w:color w:val="333333"/>
          <w:sz w:val="20"/>
        </w:rPr>
      </w:pPr>
    </w:p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  <w:r w:rsidR="004851E0">
        <w:t>/formål</w:t>
      </w:r>
    </w:p>
    <w:p w:rsidR="0044774A" w:rsidRDefault="0044774A" w:rsidP="0044774A">
      <w:r>
        <w:t>Idrettens barnerettigheter og Bestemmelser om barneidrett er virkemidler som skal brukes i arbeidet med å gjøre norsk barneidrett så god og helhetlig som mulig</w:t>
      </w:r>
      <w:r w:rsidRPr="00582E25">
        <w:rPr>
          <w:szCs w:val="24"/>
        </w:rPr>
        <w:t>.</w:t>
      </w:r>
      <w:r w:rsidR="00582E25" w:rsidRPr="00582E25">
        <w:rPr>
          <w:color w:val="333333"/>
          <w:szCs w:val="24"/>
        </w:rPr>
        <w:t xml:space="preserve"> De skal </w:t>
      </w:r>
      <w:r w:rsidR="00582E25">
        <w:rPr>
          <w:szCs w:val="24"/>
        </w:rPr>
        <w:t>danne</w:t>
      </w:r>
      <w:r w:rsidR="00582E25" w:rsidRPr="00582E25">
        <w:t xml:space="preserve"> grunnlaget for et allsidig og variert aktivitetstilbud for alle. Det er derfor viktig at barneidretten er åpen og inkluderende, og gir alle barn opplevelse av mestring, trygghet og varig idrettsglede.</w:t>
      </w:r>
      <w:r w:rsidR="00051C22">
        <w:t xml:space="preserve"> </w:t>
      </w:r>
    </w:p>
    <w:p w:rsidR="009C6F32" w:rsidRDefault="009C6F32"/>
    <w:p w:rsidR="009C6F32" w:rsidRDefault="009C6F32">
      <w:pPr>
        <w:pStyle w:val="Overskrift3"/>
      </w:pPr>
      <w:r>
        <w:t>O</w:t>
      </w:r>
      <w:r w:rsidR="00B81869">
        <w:t>rganisering</w:t>
      </w:r>
    </w:p>
    <w:p w:rsidR="009C6F32" w:rsidRDefault="00C049D8" w:rsidP="00092398">
      <w:pPr>
        <w:ind w:left="1560" w:hanging="1560"/>
      </w:pPr>
      <w:r>
        <w:t>Rapporterer til</w:t>
      </w:r>
      <w:r w:rsidR="009C6F32">
        <w:t xml:space="preserve">: </w:t>
      </w:r>
      <w:r w:rsidR="00092398">
        <w:t>Styret</w:t>
      </w:r>
      <w:r w:rsidR="00EE0C39">
        <w:t>.</w:t>
      </w:r>
    </w:p>
    <w:p w:rsidR="00041F9F" w:rsidRDefault="00041F9F" w:rsidP="00092398">
      <w:pPr>
        <w:ind w:left="1560" w:hanging="1560"/>
      </w:pPr>
      <w:r>
        <w:t xml:space="preserve">Bemanning: </w:t>
      </w:r>
      <w:r w:rsidR="00092398">
        <w:tab/>
        <w:t>E</w:t>
      </w:r>
      <w:r w:rsidR="00582E25">
        <w:t>t styremedlem</w:t>
      </w:r>
      <w:r w:rsidR="00092398">
        <w:t xml:space="preserve"> med ansvar for barneidrett</w:t>
      </w:r>
      <w:r w:rsidR="00EE0C39">
        <w:t>.</w:t>
      </w:r>
    </w:p>
    <w:p w:rsidR="00041F9F" w:rsidRDefault="00041F9F" w:rsidP="00092398">
      <w:pPr>
        <w:ind w:left="1560" w:hanging="1560"/>
      </w:pPr>
      <w:r>
        <w:t xml:space="preserve">Funksjonstid: </w:t>
      </w:r>
      <w:r w:rsidR="00092398">
        <w:tab/>
        <w:t>Ett år</w:t>
      </w:r>
      <w:r w:rsidR="00EE0C39">
        <w:t>.</w:t>
      </w:r>
    </w:p>
    <w:p w:rsidR="00041F9F" w:rsidRDefault="00041F9F" w:rsidP="00092398">
      <w:pPr>
        <w:ind w:left="1560" w:hanging="1560"/>
      </w:pPr>
      <w:r>
        <w:t>Oppnevnt av:</w:t>
      </w:r>
      <w:r w:rsidR="00092398">
        <w:tab/>
        <w:t>Klubbens styre</w:t>
      </w:r>
      <w:r w:rsidR="00EE0C39">
        <w:t>.</w:t>
      </w:r>
    </w:p>
    <w:p w:rsidR="009C6F32" w:rsidRDefault="009C6F32">
      <w:pPr>
        <w:pStyle w:val="Overskrift3"/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946479" w:rsidRDefault="00D47C29" w:rsidP="00946479">
      <w:pPr>
        <w:numPr>
          <w:ilvl w:val="0"/>
          <w:numId w:val="2"/>
        </w:numPr>
      </w:pPr>
      <w:r>
        <w:t>A</w:t>
      </w:r>
      <w:r w:rsidRPr="00D47C29">
        <w:t>nsvar for at klubben etterlever Idrettens barnerettigheter og Bestemmelser om barneidrett</w:t>
      </w:r>
      <w:r w:rsidR="00582E25">
        <w:t>, inklusive NGFs utdypninger</w:t>
      </w:r>
      <w:r w:rsidRPr="00D47C29">
        <w:t>.</w:t>
      </w:r>
      <w:r w:rsidR="007C7E92">
        <w:t xml:space="preserve"> Dette </w:t>
      </w:r>
      <w:proofErr w:type="spellStart"/>
      <w:r w:rsidR="007C7E92">
        <w:t>inkluerer</w:t>
      </w:r>
      <w:proofErr w:type="spellEnd"/>
      <w:r w:rsidR="007C7E92">
        <w:t xml:space="preserve"> å i</w:t>
      </w:r>
      <w:r w:rsidR="00946479">
        <w:t>nformere foreldre/foresatte på for</w:t>
      </w:r>
      <w:r w:rsidR="007C7E92">
        <w:t>eldremøte i starten av sesongen</w:t>
      </w:r>
      <w:r w:rsidR="00EE0C39">
        <w:t>.</w:t>
      </w:r>
    </w:p>
    <w:p w:rsidR="007C7E92" w:rsidRDefault="007C7E92" w:rsidP="007C7E92">
      <w:pPr>
        <w:numPr>
          <w:ilvl w:val="0"/>
          <w:numId w:val="2"/>
        </w:numPr>
      </w:pPr>
      <w:r>
        <w:t>Sørger for at trenere som er ansvarlig for junioraktiviteten kjenner til rettighetene, bestemmelsene, idrettens</w:t>
      </w:r>
      <w:r w:rsidR="00051C22">
        <w:t>/golfens</w:t>
      </w:r>
      <w:r>
        <w:t xml:space="preserve"> verdigrunnlag. </w:t>
      </w:r>
    </w:p>
    <w:p w:rsidR="00AF261A" w:rsidRDefault="00AF261A" w:rsidP="00AF261A">
      <w:pPr>
        <w:numPr>
          <w:ilvl w:val="0"/>
          <w:numId w:val="2"/>
        </w:numPr>
      </w:pPr>
      <w:r>
        <w:t>Legge til rette for at frivillige trenere får mulighet til å gjennomføre Trener 1 kurs.</w:t>
      </w:r>
    </w:p>
    <w:p w:rsidR="007C7E92" w:rsidRDefault="007C7E92" w:rsidP="007C7E92">
      <w:pPr>
        <w:numPr>
          <w:ilvl w:val="0"/>
          <w:numId w:val="2"/>
        </w:numPr>
      </w:pPr>
      <w:r>
        <w:t>Jobbe for at klubben har treningsområder og utstyr tilrettelagt for barn, og tilpassede</w:t>
      </w:r>
      <w:r w:rsidR="00AF261A">
        <w:t xml:space="preserve"> treningstilbud</w:t>
      </w:r>
      <w:r w:rsidR="00946479">
        <w:t>.</w:t>
      </w:r>
      <w:r w:rsidRPr="007C7E92">
        <w:t xml:space="preserve"> </w:t>
      </w:r>
    </w:p>
    <w:p w:rsidR="007C7E92" w:rsidRDefault="007C7E92" w:rsidP="00946479">
      <w:pPr>
        <w:numPr>
          <w:ilvl w:val="0"/>
          <w:numId w:val="2"/>
        </w:numPr>
      </w:pPr>
      <w:r>
        <w:t xml:space="preserve">Gjøre seg kjent med NGFs materiell for barn </w:t>
      </w:r>
      <w:r w:rsidR="00AF261A">
        <w:t>og golf, som f. eks golfmerkene</w:t>
      </w:r>
      <w:r>
        <w:t>.</w:t>
      </w:r>
    </w:p>
    <w:p w:rsidR="009C6F32" w:rsidRDefault="009C6F32">
      <w:pPr>
        <w:rPr>
          <w:b/>
        </w:rPr>
      </w:pPr>
    </w:p>
    <w:p w:rsidR="00B81869" w:rsidRDefault="00B81869" w:rsidP="00B81869">
      <w:pPr>
        <w:pStyle w:val="Overskrift3"/>
      </w:pPr>
      <w:r>
        <w:t xml:space="preserve">Eventuell «godtgjørelse» </w:t>
      </w:r>
    </w:p>
    <w:p w:rsidR="009C6F32" w:rsidRDefault="00EE0C39" w:rsidP="00092398">
      <w:pPr>
        <w:ind w:left="1560" w:hanging="1560"/>
      </w:pPr>
      <w:r>
        <w:t>I henhold til klubbens retningslinjer for styremedlemmer.</w:t>
      </w:r>
    </w:p>
    <w:p w:rsidR="009C6F32" w:rsidRDefault="009C6F32">
      <w:pPr>
        <w:rPr>
          <w:b/>
        </w:rPr>
      </w:pPr>
    </w:p>
    <w:p w:rsidR="00996EC7" w:rsidRDefault="00996EC7">
      <w:r>
        <w:rPr>
          <w:rFonts w:ascii="Arial" w:hAnsi="Arial" w:cs="Arial"/>
          <w:b/>
        </w:rPr>
        <w:t xml:space="preserve">Ressurser: </w:t>
      </w:r>
    </w:p>
    <w:p w:rsidR="00996EC7" w:rsidRDefault="00EE0C39">
      <w:r>
        <w:t>Budsjetterte kostnader for å kunne delta på relevante kurs og samlinger for kompetanseheving og erfaringsutveksling på området.</w:t>
      </w:r>
    </w:p>
    <w:p w:rsidR="00996EC7" w:rsidRP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041F9F">
      <w:pPr>
        <w:numPr>
          <w:ilvl w:val="0"/>
          <w:numId w:val="2"/>
        </w:numPr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…………. Golfklubb (1)</w:t>
      </w:r>
    </w:p>
    <w:p w:rsidR="00041F9F" w:rsidRDefault="002129F9" w:rsidP="00041F9F">
      <w:pPr>
        <w:numPr>
          <w:ilvl w:val="0"/>
          <w:numId w:val="2"/>
        </w:numPr>
      </w:pPr>
      <w:r>
        <w:t>Sportslig</w:t>
      </w:r>
      <w:r w:rsidR="00041F9F">
        <w:t xml:space="preserve"> Plan (2)</w:t>
      </w:r>
    </w:p>
    <w:p w:rsidR="009C6F32" w:rsidRDefault="00880665" w:rsidP="00041F9F">
      <w:pPr>
        <w:numPr>
          <w:ilvl w:val="0"/>
          <w:numId w:val="2"/>
        </w:numPr>
      </w:pPr>
      <w:r>
        <w:t xml:space="preserve">Organisasjonsplan </w:t>
      </w:r>
      <w:r w:rsidR="00041F9F">
        <w:t>(3)</w:t>
      </w:r>
    </w:p>
    <w:p w:rsidR="00041F9F" w:rsidRPr="00AF261A" w:rsidRDefault="00AF261A" w:rsidP="00041F9F">
      <w:pPr>
        <w:numPr>
          <w:ilvl w:val="0"/>
          <w:numId w:val="2"/>
        </w:numPr>
        <w:rPr>
          <w:rStyle w:val="Hyperkobling"/>
          <w:color w:val="auto"/>
          <w:u w:val="none"/>
        </w:rPr>
      </w:pPr>
      <w:r>
        <w:t xml:space="preserve">Temasider om barneidrett: </w:t>
      </w:r>
      <w:hyperlink r:id="rId8" w:history="1">
        <w:r w:rsidR="00EC4526" w:rsidRPr="00EC4526">
          <w:rPr>
            <w:rStyle w:val="Hyperkobling"/>
          </w:rPr>
          <w:t>idrett.no/barneidrett</w:t>
        </w:r>
      </w:hyperlink>
    </w:p>
    <w:p w:rsidR="00AF261A" w:rsidRDefault="00AF261A" w:rsidP="00AF261A">
      <w:pPr>
        <w:numPr>
          <w:ilvl w:val="0"/>
          <w:numId w:val="2"/>
        </w:numPr>
      </w:pPr>
      <w:r w:rsidRPr="00AF261A">
        <w:t xml:space="preserve">NGFs hjemmesider om </w:t>
      </w:r>
      <w:r>
        <w:t xml:space="preserve">barn: </w:t>
      </w:r>
      <w:hyperlink r:id="rId9" w:history="1">
        <w:r w:rsidRPr="00AF261A">
          <w:rPr>
            <w:rStyle w:val="Hyperkobling"/>
          </w:rPr>
          <w:t>golfforbundet.no/barn og golf</w:t>
        </w:r>
      </w:hyperlink>
    </w:p>
    <w:p w:rsidR="007C7E92" w:rsidRDefault="00AF261A" w:rsidP="00AF261A">
      <w:pPr>
        <w:numPr>
          <w:ilvl w:val="0"/>
          <w:numId w:val="2"/>
        </w:numPr>
      </w:pPr>
      <w:r>
        <w:t xml:space="preserve">Kjøpe materiell/utstyr for barn: </w:t>
      </w:r>
      <w:hyperlink r:id="rId10" w:history="1">
        <w:r w:rsidR="007C7E92" w:rsidRPr="00AF261A">
          <w:rPr>
            <w:rStyle w:val="Hyperkobling"/>
          </w:rPr>
          <w:t>www.idrettsbutikken.no</w:t>
        </w:r>
      </w:hyperlink>
    </w:p>
    <w:p w:rsidR="009C6F32" w:rsidRDefault="009C6F32">
      <w:pPr>
        <w:ind w:left="567" w:hanging="567"/>
      </w:pPr>
    </w:p>
    <w:sectPr w:rsidR="009C6F32">
      <w:footerReference w:type="default" r:id="rId11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4A" w:rsidRDefault="0044774A">
      <w:r>
        <w:separator/>
      </w:r>
    </w:p>
  </w:endnote>
  <w:endnote w:type="continuationSeparator" w:id="0">
    <w:p w:rsidR="0044774A" w:rsidRDefault="0044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4A" w:rsidRDefault="0044774A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 xml:space="preserve">Organisasjonsplan </w:t>
    </w:r>
    <w:proofErr w:type="gramStart"/>
    <w:r>
      <w:rPr>
        <w:sz w:val="20"/>
      </w:rPr>
      <w:t>…GK</w:t>
    </w:r>
    <w:proofErr w:type="gramEnd"/>
    <w:r>
      <w:rPr>
        <w:sz w:val="20"/>
      </w:rPr>
      <w:tab/>
    </w:r>
    <w:r>
      <w:rPr>
        <w:sz w:val="20"/>
      </w:rPr>
      <w:tab/>
    </w:r>
    <w:r w:rsidR="00EE0C39">
      <w:rPr>
        <w:sz w:val="20"/>
      </w:rPr>
      <w:t>Instruks – Ansvarlig for barneidrett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4A" w:rsidRDefault="0044774A">
      <w:r>
        <w:separator/>
      </w:r>
    </w:p>
  </w:footnote>
  <w:footnote w:type="continuationSeparator" w:id="0">
    <w:p w:rsidR="0044774A" w:rsidRDefault="0044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0EE0"/>
    <w:multiLevelType w:val="hybridMultilevel"/>
    <w:tmpl w:val="A882EF96"/>
    <w:lvl w:ilvl="0" w:tplc="7A9E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B1819"/>
    <w:multiLevelType w:val="hybridMultilevel"/>
    <w:tmpl w:val="BDDC4312"/>
    <w:lvl w:ilvl="0" w:tplc="1E3424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41F9F"/>
    <w:rsid w:val="00051C22"/>
    <w:rsid w:val="00092398"/>
    <w:rsid w:val="002129F9"/>
    <w:rsid w:val="002B106B"/>
    <w:rsid w:val="003640E5"/>
    <w:rsid w:val="0044774A"/>
    <w:rsid w:val="004851E0"/>
    <w:rsid w:val="00582E25"/>
    <w:rsid w:val="00666564"/>
    <w:rsid w:val="007C7E92"/>
    <w:rsid w:val="00880665"/>
    <w:rsid w:val="00946479"/>
    <w:rsid w:val="00996EC7"/>
    <w:rsid w:val="009C6F32"/>
    <w:rsid w:val="00A17D75"/>
    <w:rsid w:val="00AD78B1"/>
    <w:rsid w:val="00AF261A"/>
    <w:rsid w:val="00B81869"/>
    <w:rsid w:val="00C049D8"/>
    <w:rsid w:val="00D34DB1"/>
    <w:rsid w:val="00D47C29"/>
    <w:rsid w:val="00DF680D"/>
    <w:rsid w:val="00E0523D"/>
    <w:rsid w:val="00EC4526"/>
    <w:rsid w:val="00EE0C39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6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66564"/>
    <w:rPr>
      <w:b/>
      <w:bCs/>
    </w:rPr>
  </w:style>
  <w:style w:type="paragraph" w:styleId="Listeavsnitt">
    <w:name w:val="List Paragraph"/>
    <w:basedOn w:val="Normal"/>
    <w:uiPriority w:val="34"/>
    <w:qFormat/>
    <w:rsid w:val="00666564"/>
    <w:pPr>
      <w:ind w:left="720"/>
      <w:contextualSpacing/>
    </w:pPr>
  </w:style>
  <w:style w:type="paragraph" w:customStyle="1" w:styleId="Default">
    <w:name w:val="Default"/>
    <w:rsid w:val="00D4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F26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6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66564"/>
    <w:rPr>
      <w:b/>
      <w:bCs/>
    </w:rPr>
  </w:style>
  <w:style w:type="paragraph" w:styleId="Listeavsnitt">
    <w:name w:val="List Paragraph"/>
    <w:basedOn w:val="Normal"/>
    <w:uiPriority w:val="34"/>
    <w:qFormat/>
    <w:rsid w:val="00666564"/>
    <w:pPr>
      <w:ind w:left="720"/>
      <w:contextualSpacing/>
    </w:pPr>
  </w:style>
  <w:style w:type="paragraph" w:customStyle="1" w:styleId="Default">
    <w:name w:val="Default"/>
    <w:rsid w:val="00D4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F2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ett.no/tema/barneidrett/Sider/barneidret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drettsbutikken.no/Avdelinger/Produkter/Golf/Barn--and--Go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fforbundet.no/klubb/aktivitet/barn-og-gol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1</TotalTime>
  <Pages>1</Pages>
  <Words>261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creator>KDI</dc:creator>
  <cp:lastModifiedBy>Dølerud, Martin</cp:lastModifiedBy>
  <cp:revision>2</cp:revision>
  <cp:lastPrinted>2003-07-23T07:03:00Z</cp:lastPrinted>
  <dcterms:created xsi:type="dcterms:W3CDTF">2014-09-26T12:40:00Z</dcterms:created>
  <dcterms:modified xsi:type="dcterms:W3CDTF">2014-09-26T12:40:00Z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</Properties>
</file>