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D1AC2" w14:textId="77777777" w:rsidR="00B13A82" w:rsidRDefault="00B13A82">
      <w:pPr>
        <w:pStyle w:val="Overskrift6"/>
      </w:pPr>
      <w:bookmarkStart w:id="0" w:name="_GoBack"/>
      <w:bookmarkEnd w:id="0"/>
      <w:r>
        <w:t>Dirigen</w:t>
      </w:r>
      <w:r w:rsidR="000C2317">
        <w:t>t på årsmøte i idrettslag ………  T</w:t>
      </w:r>
      <w:r>
        <w:t>ips og råd  ……</w:t>
      </w:r>
    </w:p>
    <w:p w14:paraId="2F084D88" w14:textId="77777777" w:rsidR="00B13A82" w:rsidRDefault="00B13A82">
      <w:pPr>
        <w:pStyle w:val="Brdtekst2"/>
      </w:pPr>
    </w:p>
    <w:p w14:paraId="6C933810" w14:textId="77777777" w:rsidR="00B13A82" w:rsidRDefault="00B13A82">
      <w:pPr>
        <w:pStyle w:val="Brdtekst2"/>
      </w:pPr>
      <w:r>
        <w:t>… oppgaver og saksbehandling i forhold til lovnorm for idrettslag og andre bestemmelser i NIFs lov, og noen praktiske råd ved avvikling av årsmøte i idrettslag</w:t>
      </w:r>
    </w:p>
    <w:p w14:paraId="66DABFF6" w14:textId="77777777" w:rsidR="00B13A82" w:rsidRDefault="00B13A82">
      <w:pPr>
        <w:pStyle w:val="Brdtekst2"/>
      </w:pPr>
      <w:r>
        <w:t>.</w:t>
      </w:r>
    </w:p>
    <w:p w14:paraId="71032DD6" w14:textId="77777777" w:rsidR="00B13A82" w:rsidRDefault="00762AC7">
      <w:pPr>
        <w:jc w:val="right"/>
      </w:pPr>
      <w:r>
        <w:t>Sist endret 15. november 2015</w:t>
      </w:r>
      <w:r w:rsidR="00B13A82">
        <w:t xml:space="preserve"> - Kirsti Jaråker</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5184"/>
      </w:tblGrid>
      <w:tr w:rsidR="00B13A82" w14:paraId="6D7F3BC2" w14:textId="77777777">
        <w:tc>
          <w:tcPr>
            <w:tcW w:w="4606" w:type="dxa"/>
          </w:tcPr>
          <w:p w14:paraId="2202530B" w14:textId="77777777" w:rsidR="00B13A82" w:rsidRDefault="00B13A82">
            <w:pPr>
              <w:rPr>
                <w:b/>
                <w:bCs/>
              </w:rPr>
            </w:pPr>
            <w:r>
              <w:rPr>
                <w:b/>
                <w:bCs/>
              </w:rPr>
              <w:t>Dirigenten, oppgaver og saksbehandling i forhold til idrettens lovverket</w:t>
            </w:r>
          </w:p>
        </w:tc>
        <w:tc>
          <w:tcPr>
            <w:tcW w:w="5184" w:type="dxa"/>
          </w:tcPr>
          <w:p w14:paraId="4E38A0D7" w14:textId="77777777" w:rsidR="00B13A82" w:rsidRDefault="00B13A82">
            <w:pPr>
              <w:rPr>
                <w:b/>
                <w:bCs/>
              </w:rPr>
            </w:pPr>
            <w:r>
              <w:rPr>
                <w:b/>
                <w:bCs/>
              </w:rPr>
              <w:t>Aktuelle bestemmelser i idrettens lover og bestemmelser, kommentarer og praktiske råd</w:t>
            </w:r>
          </w:p>
        </w:tc>
      </w:tr>
      <w:tr w:rsidR="00B13A82" w14:paraId="5E1B84BB" w14:textId="77777777">
        <w:tc>
          <w:tcPr>
            <w:tcW w:w="4606" w:type="dxa"/>
          </w:tcPr>
          <w:p w14:paraId="452471A5" w14:textId="77777777" w:rsidR="00B13A82" w:rsidRDefault="00B13A82"/>
          <w:p w14:paraId="22289DA3" w14:textId="77777777" w:rsidR="00B13A82" w:rsidRDefault="00B13A82">
            <w:pPr>
              <w:rPr>
                <w:b/>
                <w:bCs/>
              </w:rPr>
            </w:pPr>
            <w:r>
              <w:rPr>
                <w:b/>
                <w:bCs/>
              </w:rPr>
              <w:t>Noen forventninger til dirigenten:</w:t>
            </w:r>
          </w:p>
          <w:p w14:paraId="0B342FC3" w14:textId="77777777" w:rsidR="00B13A82" w:rsidRDefault="00B13A82">
            <w:pPr>
              <w:numPr>
                <w:ilvl w:val="0"/>
                <w:numId w:val="2"/>
              </w:numPr>
            </w:pPr>
            <w:r>
              <w:t>Nyte tillit</w:t>
            </w:r>
          </w:p>
          <w:p w14:paraId="6C19127F" w14:textId="77777777" w:rsidR="00B13A82" w:rsidRDefault="00B13A82">
            <w:pPr>
              <w:numPr>
                <w:ilvl w:val="0"/>
                <w:numId w:val="2"/>
              </w:numPr>
            </w:pPr>
            <w:r>
              <w:t>Være upartisk</w:t>
            </w:r>
          </w:p>
          <w:p w14:paraId="18E776FE" w14:textId="77777777" w:rsidR="00B13A82" w:rsidRDefault="00B13A82">
            <w:pPr>
              <w:numPr>
                <w:ilvl w:val="0"/>
                <w:numId w:val="2"/>
              </w:numPr>
            </w:pPr>
            <w:r>
              <w:t>Være rolig og behersket</w:t>
            </w:r>
          </w:p>
          <w:p w14:paraId="02CCB4A3" w14:textId="77777777" w:rsidR="00B13A82" w:rsidRDefault="00B13A82">
            <w:pPr>
              <w:numPr>
                <w:ilvl w:val="0"/>
                <w:numId w:val="2"/>
              </w:numPr>
            </w:pPr>
            <w:r>
              <w:t>Tale klart og tydelig</w:t>
            </w:r>
          </w:p>
          <w:p w14:paraId="023A73D6" w14:textId="77777777" w:rsidR="00B13A82" w:rsidRDefault="00B13A82">
            <w:pPr>
              <w:numPr>
                <w:ilvl w:val="0"/>
                <w:numId w:val="2"/>
              </w:numPr>
            </w:pPr>
            <w:r>
              <w:t>Være våken</w:t>
            </w:r>
          </w:p>
          <w:p w14:paraId="177A8913" w14:textId="77777777" w:rsidR="00B13A82" w:rsidRDefault="00B13A82">
            <w:pPr>
              <w:numPr>
                <w:ilvl w:val="0"/>
                <w:numId w:val="2"/>
              </w:numPr>
            </w:pPr>
            <w:r>
              <w:t>Være godt forberett</w:t>
            </w:r>
          </w:p>
          <w:p w14:paraId="52E96E72" w14:textId="77777777" w:rsidR="00B13A82" w:rsidRDefault="00B13A82">
            <w:pPr>
              <w:numPr>
                <w:ilvl w:val="0"/>
                <w:numId w:val="2"/>
              </w:numPr>
            </w:pPr>
            <w:r>
              <w:t>Ha godt humør</w:t>
            </w:r>
          </w:p>
          <w:p w14:paraId="603EE7BE" w14:textId="77777777" w:rsidR="00B13A82" w:rsidRDefault="00B13A82"/>
        </w:tc>
        <w:tc>
          <w:tcPr>
            <w:tcW w:w="5184" w:type="dxa"/>
          </w:tcPr>
          <w:p w14:paraId="684D53F7" w14:textId="77777777" w:rsidR="00B13A82" w:rsidRDefault="00B13A82"/>
          <w:p w14:paraId="799B12CD" w14:textId="77777777" w:rsidR="00B13A82" w:rsidRDefault="00B13A82">
            <w:r>
              <w:t>Dirigenten skal skape trygghet og ha god kommunikasjon med forsamlingen, behandle alle representantene likt, være klar og tydelig, sørge for at det ikke oppstår misforståelser, være rask i oppfattelsen (et øye på papirene og et øye i salen)</w:t>
            </w:r>
          </w:p>
          <w:p w14:paraId="4D2D4E23" w14:textId="77777777" w:rsidR="00B13A82" w:rsidRDefault="00B13A82">
            <w:r>
              <w:t>Dirigenten skal veilede,</w:t>
            </w:r>
            <w:r w:rsidR="00762AC7">
              <w:t xml:space="preserve"> ikke vill-lede, forsamlingen.</w:t>
            </w:r>
          </w:p>
        </w:tc>
      </w:tr>
      <w:tr w:rsidR="00B13A82" w14:paraId="2B0EF129" w14:textId="77777777">
        <w:tc>
          <w:tcPr>
            <w:tcW w:w="4606" w:type="dxa"/>
          </w:tcPr>
          <w:p w14:paraId="60BFE8FA" w14:textId="77777777" w:rsidR="00B13A82" w:rsidRDefault="00B13A82">
            <w:pPr>
              <w:rPr>
                <w:b/>
                <w:bCs/>
              </w:rPr>
            </w:pPr>
          </w:p>
          <w:p w14:paraId="3D59A001" w14:textId="77777777" w:rsidR="00B13A82" w:rsidRDefault="00B13A82">
            <w:pPr>
              <w:rPr>
                <w:b/>
                <w:bCs/>
              </w:rPr>
            </w:pPr>
            <w:r>
              <w:rPr>
                <w:b/>
                <w:bCs/>
              </w:rPr>
              <w:t>Dirigentens oppgave:</w:t>
            </w:r>
          </w:p>
          <w:p w14:paraId="325C1065" w14:textId="77777777" w:rsidR="00B13A82" w:rsidRDefault="00B13A82">
            <w:pPr>
              <w:numPr>
                <w:ilvl w:val="0"/>
                <w:numId w:val="3"/>
              </w:numPr>
            </w:pPr>
            <w:r>
              <w:t>Passe på at de som ønsker ordet får det i riktig rekkefølge</w:t>
            </w:r>
          </w:p>
          <w:p w14:paraId="10EDB7DA" w14:textId="77777777" w:rsidR="00B13A82" w:rsidRDefault="00B13A82">
            <w:pPr>
              <w:numPr>
                <w:ilvl w:val="0"/>
                <w:numId w:val="3"/>
              </w:numPr>
            </w:pPr>
            <w:r>
              <w:t xml:space="preserve">Passe på at talerne holder seg til saken </w:t>
            </w:r>
          </w:p>
          <w:p w14:paraId="0AB2F2C7" w14:textId="77777777" w:rsidR="00B13A82" w:rsidRDefault="00B13A82">
            <w:pPr>
              <w:numPr>
                <w:ilvl w:val="0"/>
                <w:numId w:val="3"/>
              </w:numPr>
            </w:pPr>
            <w:r>
              <w:t>Passe på at taletiden overholdes</w:t>
            </w:r>
          </w:p>
          <w:p w14:paraId="0E1861D6" w14:textId="77777777" w:rsidR="00B13A82" w:rsidRDefault="00B13A82">
            <w:pPr>
              <w:numPr>
                <w:ilvl w:val="0"/>
                <w:numId w:val="3"/>
              </w:numPr>
            </w:pPr>
            <w:r>
              <w:t>Holde orden på forslag</w:t>
            </w:r>
          </w:p>
          <w:p w14:paraId="586E024B" w14:textId="77777777" w:rsidR="00B13A82" w:rsidRDefault="00B13A82">
            <w:pPr>
              <w:numPr>
                <w:ilvl w:val="0"/>
                <w:numId w:val="3"/>
              </w:numPr>
            </w:pPr>
            <w:r>
              <w:t>Påse at vedtak er iht. lover og bestemmelser</w:t>
            </w:r>
          </w:p>
          <w:p w14:paraId="0F5ACFE4" w14:textId="77777777" w:rsidR="00B13A82" w:rsidRDefault="00B13A82">
            <w:pPr>
              <w:numPr>
                <w:ilvl w:val="0"/>
                <w:numId w:val="3"/>
              </w:numPr>
            </w:pPr>
            <w:r>
              <w:t>Gi praktisk informasjon</w:t>
            </w:r>
          </w:p>
          <w:p w14:paraId="29E60CBC" w14:textId="77777777" w:rsidR="00B13A82" w:rsidRDefault="00B13A82"/>
        </w:tc>
        <w:tc>
          <w:tcPr>
            <w:tcW w:w="5184" w:type="dxa"/>
          </w:tcPr>
          <w:p w14:paraId="798356E5" w14:textId="77777777" w:rsidR="00B13A82" w:rsidRDefault="00B13A82"/>
          <w:p w14:paraId="3EA97DC9" w14:textId="77777777" w:rsidR="00B13A82" w:rsidRDefault="00B13A82">
            <w:r>
              <w:t xml:space="preserve">Dirigenten må kunne møtet og være forberett på det meste. For å være godt inne i sakene bør man gå igjennom sakene med styret/administrasjonen. </w:t>
            </w:r>
          </w:p>
          <w:p w14:paraId="074B65C2" w14:textId="77777777" w:rsidR="00B13A82" w:rsidRDefault="00B13A82"/>
          <w:p w14:paraId="728B7FDE" w14:textId="77777777" w:rsidR="00B13A82" w:rsidRDefault="00B13A82">
            <w:r>
              <w:t>Dirigenten skal fordele ordet til de av møtedeltakerne som ber om det:</w:t>
            </w:r>
          </w:p>
          <w:p w14:paraId="6CB550EC" w14:textId="77777777" w:rsidR="00B13A82" w:rsidRDefault="00B13A82">
            <w:pPr>
              <w:numPr>
                <w:ilvl w:val="0"/>
                <w:numId w:val="8"/>
              </w:numPr>
            </w:pPr>
            <w:r>
              <w:t>påse at det er deltakerne som har talerett han gir ordet til</w:t>
            </w:r>
          </w:p>
          <w:p w14:paraId="02EE4F85" w14:textId="77777777" w:rsidR="00B13A82" w:rsidRDefault="00B13A82">
            <w:pPr>
              <w:numPr>
                <w:ilvl w:val="0"/>
                <w:numId w:val="8"/>
              </w:numPr>
            </w:pPr>
            <w:r>
              <w:t>påse at talerne holder seg til den pågående sak</w:t>
            </w:r>
          </w:p>
          <w:p w14:paraId="0B6D5672" w14:textId="77777777" w:rsidR="00B13A82" w:rsidRDefault="00B13A82">
            <w:pPr>
              <w:numPr>
                <w:ilvl w:val="0"/>
                <w:numId w:val="8"/>
              </w:numPr>
            </w:pPr>
            <w:r>
              <w:t>påse at taletiden som er satt opp i forretningsorden overholdes</w:t>
            </w:r>
          </w:p>
          <w:p w14:paraId="7C99FE92" w14:textId="77777777" w:rsidR="00B13A82" w:rsidRDefault="00B13A82">
            <w:pPr>
              <w:numPr>
                <w:ilvl w:val="0"/>
                <w:numId w:val="8"/>
              </w:numPr>
            </w:pPr>
            <w:r>
              <w:t>varsle taleren om at taletiden snart er ute ved å bryte inn med for eksempel: ” ½ minutt igjen”</w:t>
            </w:r>
          </w:p>
          <w:p w14:paraId="3AC82FD9" w14:textId="77777777" w:rsidR="00B13A82" w:rsidRDefault="00B13A82">
            <w:pPr>
              <w:numPr>
                <w:ilvl w:val="0"/>
                <w:numId w:val="8"/>
              </w:numPr>
            </w:pPr>
            <w:r>
              <w:t>er det noen av talerne som går utenom sak skal dirigenten bryte av og be taleren holde seg til pågående sak</w:t>
            </w:r>
          </w:p>
          <w:p w14:paraId="2CE07C76" w14:textId="77777777" w:rsidR="00B13A82" w:rsidRDefault="00B13A82">
            <w:pPr>
              <w:numPr>
                <w:ilvl w:val="0"/>
                <w:numId w:val="8"/>
              </w:numPr>
            </w:pPr>
            <w:r>
              <w:t>gi ordet til representantene etter som de har meldt seg på talelisten, og bare i unntakstilfelle overse dette hvis for eksempel en ber om å få gi en opplysning som kan avklare saken</w:t>
            </w:r>
          </w:p>
          <w:p w14:paraId="3B139289" w14:textId="77777777" w:rsidR="00B13A82" w:rsidRDefault="00B13A82"/>
          <w:p w14:paraId="78E9592C" w14:textId="77777777" w:rsidR="00B13A82" w:rsidRDefault="00B13A82">
            <w:r>
              <w:t>Hvis en som ikke har talerett ber om ordet skal han avvises. Dette er ikke til hinder for at dirigenten når han anser det som riktig for på denne måte å få fram opplysninger som ellers ikke vil framkomme, kan be møtet om tillatelse til å gi vedkommende ordet. Det samme hvis en representant ber om at vedkommende får anledning til å gi en uttalelse.</w:t>
            </w:r>
          </w:p>
        </w:tc>
      </w:tr>
      <w:tr w:rsidR="00B13A82" w14:paraId="5EB59CA4" w14:textId="77777777">
        <w:tc>
          <w:tcPr>
            <w:tcW w:w="4606" w:type="dxa"/>
          </w:tcPr>
          <w:p w14:paraId="77467541" w14:textId="77777777" w:rsidR="00B13A82" w:rsidRDefault="00B13A82"/>
          <w:p w14:paraId="650D23C4" w14:textId="77777777" w:rsidR="00B13A82" w:rsidRDefault="00B13A82">
            <w:pPr>
              <w:rPr>
                <w:b/>
                <w:bCs/>
              </w:rPr>
            </w:pPr>
            <w:r>
              <w:rPr>
                <w:b/>
                <w:bCs/>
              </w:rPr>
              <w:t>Hjelpere:</w:t>
            </w:r>
          </w:p>
          <w:p w14:paraId="4421F86F" w14:textId="77777777" w:rsidR="00B13A82" w:rsidRDefault="00B13A82">
            <w:pPr>
              <w:numPr>
                <w:ilvl w:val="0"/>
                <w:numId w:val="4"/>
              </w:numPr>
            </w:pPr>
            <w:r>
              <w:t>Sekretær</w:t>
            </w:r>
          </w:p>
          <w:p w14:paraId="6644992E" w14:textId="77777777" w:rsidR="00B13A82" w:rsidRDefault="00B13A82">
            <w:pPr>
              <w:numPr>
                <w:ilvl w:val="0"/>
                <w:numId w:val="4"/>
              </w:numPr>
            </w:pPr>
            <w:r>
              <w:t>Tellekorps</w:t>
            </w:r>
          </w:p>
          <w:p w14:paraId="70B57843" w14:textId="77777777" w:rsidR="00B13A82" w:rsidRDefault="00B13A82">
            <w:pPr>
              <w:numPr>
                <w:ilvl w:val="0"/>
                <w:numId w:val="4"/>
              </w:numPr>
            </w:pPr>
            <w:r>
              <w:t>Redaksjonskomité</w:t>
            </w:r>
          </w:p>
          <w:p w14:paraId="7CD39A85" w14:textId="77777777" w:rsidR="00B13A82" w:rsidRDefault="00B13A82">
            <w:pPr>
              <w:numPr>
                <w:ilvl w:val="0"/>
                <w:numId w:val="4"/>
              </w:numPr>
            </w:pPr>
            <w:r>
              <w:t>En til å føre opp de som skal ha ordet på en talerliste</w:t>
            </w:r>
          </w:p>
          <w:p w14:paraId="5CDBEE01" w14:textId="77777777" w:rsidR="00B13A82" w:rsidRDefault="00B13A82"/>
        </w:tc>
        <w:tc>
          <w:tcPr>
            <w:tcW w:w="5184" w:type="dxa"/>
          </w:tcPr>
          <w:p w14:paraId="7C4688C8" w14:textId="77777777" w:rsidR="00B13A82" w:rsidRDefault="00B13A82">
            <w:r>
              <w:t>Hva man trenger av hjelpere avhenger av møtets størrelse. Dirigenten og hjelperne bør før møtet starter ha en gjennomgang og bli enige om hvordan de forskjellige funksjoner skal utføres.</w:t>
            </w:r>
          </w:p>
          <w:p w14:paraId="38FA5A7E" w14:textId="77777777" w:rsidR="00762AC7" w:rsidRDefault="00762AC7"/>
          <w:p w14:paraId="776E54BC" w14:textId="77777777" w:rsidR="00762AC7" w:rsidRDefault="00762AC7">
            <w:r>
              <w:t>Hvis det skal brukes PC/skjerm for å vise dokumentene må man sørge for god betjening/nødvendige hjelpere.</w:t>
            </w:r>
          </w:p>
        </w:tc>
      </w:tr>
      <w:tr w:rsidR="00B13A82" w14:paraId="40CC0B9C" w14:textId="77777777">
        <w:tc>
          <w:tcPr>
            <w:tcW w:w="4606" w:type="dxa"/>
          </w:tcPr>
          <w:p w14:paraId="78473297" w14:textId="77777777" w:rsidR="00B13A82" w:rsidRDefault="00B13A82"/>
          <w:p w14:paraId="5E6CC417" w14:textId="77777777" w:rsidR="00B13A82" w:rsidRDefault="00B13A82">
            <w:pPr>
              <w:rPr>
                <w:b/>
                <w:bCs/>
              </w:rPr>
            </w:pPr>
            <w:r>
              <w:rPr>
                <w:b/>
                <w:bCs/>
              </w:rPr>
              <w:t>Redskaper og arbeidsvilkår:</w:t>
            </w:r>
          </w:p>
          <w:p w14:paraId="0DAB7C4D" w14:textId="77777777" w:rsidR="00B13A82" w:rsidRDefault="00B13A82">
            <w:pPr>
              <w:rPr>
                <w:b/>
                <w:bCs/>
              </w:rPr>
            </w:pPr>
          </w:p>
          <w:p w14:paraId="06CC5691" w14:textId="77777777" w:rsidR="00B13A82" w:rsidRDefault="00B13A82">
            <w:pPr>
              <w:numPr>
                <w:ilvl w:val="0"/>
                <w:numId w:val="5"/>
              </w:numPr>
            </w:pPr>
            <w:r>
              <w:t>Idrettslagets lov</w:t>
            </w:r>
          </w:p>
          <w:p w14:paraId="68219BD1" w14:textId="77777777" w:rsidR="00B13A82" w:rsidRDefault="00B13A82">
            <w:pPr>
              <w:numPr>
                <w:ilvl w:val="0"/>
                <w:numId w:val="5"/>
              </w:numPr>
            </w:pPr>
            <w:r>
              <w:t xml:space="preserve">NIFs lov og bestemmelser </w:t>
            </w:r>
          </w:p>
          <w:p w14:paraId="6C638208" w14:textId="77777777" w:rsidR="00B13A82" w:rsidRDefault="00B13A82">
            <w:pPr>
              <w:numPr>
                <w:ilvl w:val="0"/>
                <w:numId w:val="5"/>
              </w:numPr>
            </w:pPr>
            <w:r>
              <w:t>Alle relevante sakspapirer</w:t>
            </w:r>
          </w:p>
          <w:p w14:paraId="40805655" w14:textId="77777777" w:rsidR="00B13A82" w:rsidRDefault="00B13A82">
            <w:pPr>
              <w:numPr>
                <w:ilvl w:val="0"/>
                <w:numId w:val="5"/>
              </w:numPr>
            </w:pPr>
            <w:r>
              <w:t>Klubbe, papir og penn</w:t>
            </w:r>
          </w:p>
          <w:p w14:paraId="167CC43D" w14:textId="77777777" w:rsidR="00B13A82" w:rsidRDefault="00B13A82">
            <w:pPr>
              <w:numPr>
                <w:ilvl w:val="0"/>
                <w:numId w:val="5"/>
              </w:numPr>
            </w:pPr>
            <w:r>
              <w:t>Stoppeklokke</w:t>
            </w:r>
          </w:p>
          <w:p w14:paraId="4B8104F8" w14:textId="77777777" w:rsidR="00B13A82" w:rsidRDefault="00B13A82">
            <w:pPr>
              <w:numPr>
                <w:ilvl w:val="0"/>
                <w:numId w:val="5"/>
              </w:numPr>
            </w:pPr>
            <w:r>
              <w:t>En god arbeidsplass</w:t>
            </w:r>
          </w:p>
          <w:p w14:paraId="2FA86966" w14:textId="77777777" w:rsidR="00B13A82" w:rsidRDefault="00B13A82">
            <w:pPr>
              <w:numPr>
                <w:ilvl w:val="0"/>
                <w:numId w:val="5"/>
              </w:numPr>
            </w:pPr>
            <w:r>
              <w:t>Må kunne se alle deltakerne</w:t>
            </w:r>
          </w:p>
          <w:p w14:paraId="6AE03695" w14:textId="77777777" w:rsidR="00B13A82" w:rsidRDefault="00B13A82">
            <w:pPr>
              <w:numPr>
                <w:ilvl w:val="0"/>
                <w:numId w:val="5"/>
              </w:numPr>
            </w:pPr>
            <w:r>
              <w:t xml:space="preserve">Nummerert navneliste over representantene.  </w:t>
            </w:r>
          </w:p>
          <w:p w14:paraId="369AEBBD" w14:textId="77777777" w:rsidR="00B13A82" w:rsidRDefault="00B13A82">
            <w:pPr>
              <w:numPr>
                <w:ilvl w:val="0"/>
                <w:numId w:val="5"/>
              </w:numPr>
            </w:pPr>
            <w:r>
              <w:t xml:space="preserve">Stemmesedler for utdeling </w:t>
            </w:r>
          </w:p>
          <w:p w14:paraId="70528401" w14:textId="77777777" w:rsidR="00B13A82" w:rsidRDefault="00B13A82"/>
        </w:tc>
        <w:tc>
          <w:tcPr>
            <w:tcW w:w="5184" w:type="dxa"/>
          </w:tcPr>
          <w:p w14:paraId="289F0C1B" w14:textId="77777777" w:rsidR="00B13A82" w:rsidRDefault="00B13A82">
            <w:pPr>
              <w:rPr>
                <w:b/>
                <w:bCs/>
              </w:rPr>
            </w:pPr>
          </w:p>
          <w:p w14:paraId="78A03774" w14:textId="77777777" w:rsidR="00B13A82" w:rsidRDefault="00B13A82">
            <w:r>
              <w:rPr>
                <w:b/>
                <w:bCs/>
              </w:rPr>
              <w:t>Lover og bestemmelser</w:t>
            </w:r>
            <w:r>
              <w:t xml:space="preserve"> Sørg for å ha alle lover og bestemmelser i god tid slik at disse kan holdes opp mot saker som skal behandles.</w:t>
            </w:r>
          </w:p>
          <w:p w14:paraId="357C6091" w14:textId="77777777" w:rsidR="00B13A82" w:rsidRDefault="00B13A82">
            <w:r>
              <w:t>Vær OBS på at det ble gjort e</w:t>
            </w:r>
            <w:r w:rsidR="00762AC7">
              <w:t>ndringer på Idrettstinget i 2015</w:t>
            </w:r>
            <w:r>
              <w:t xml:space="preserve"> og ny lovnorm</w:t>
            </w:r>
            <w:r w:rsidR="00762AC7">
              <w:t xml:space="preserve"> for idrettslag</w:t>
            </w:r>
            <w:r>
              <w:t xml:space="preserve"> er </w:t>
            </w:r>
            <w:r w:rsidR="00762AC7">
              <w:t>vedtatt</w:t>
            </w:r>
            <w:r>
              <w:t>. De nye bestemmelsene gjelder foran idrettslagets lov.</w:t>
            </w:r>
          </w:p>
          <w:p w14:paraId="7F91653A" w14:textId="77777777" w:rsidR="00B13A82" w:rsidRDefault="00B13A82">
            <w:r>
              <w:t>NIFs lov, lovnorm for idrettslag</w:t>
            </w:r>
            <w:r w:rsidR="00762AC7">
              <w:t xml:space="preserve"> og</w:t>
            </w:r>
            <w:r>
              <w:t xml:space="preserve"> bestemmelser </w:t>
            </w:r>
            <w:r w:rsidR="00762AC7">
              <w:t xml:space="preserve">ligger på internett </w:t>
            </w:r>
            <w:hyperlink r:id="rId13" w:history="1">
              <w:r>
                <w:rPr>
                  <w:rStyle w:val="Hyperkobling"/>
                </w:rPr>
                <w:t>www.idrett.no</w:t>
              </w:r>
            </w:hyperlink>
            <w:r>
              <w:t xml:space="preserve"> under ”Lover og bestemmelser”</w:t>
            </w:r>
          </w:p>
          <w:p w14:paraId="07E55803" w14:textId="77777777" w:rsidR="00B13A82" w:rsidRDefault="00B13A82"/>
          <w:p w14:paraId="046E1AF9" w14:textId="77777777" w:rsidR="00B13A82" w:rsidRDefault="00B13A82">
            <w:r>
              <w:rPr>
                <w:b/>
                <w:bCs/>
              </w:rPr>
              <w:t>Bruk klubba.</w:t>
            </w:r>
            <w:r>
              <w:t xml:space="preserve"> På dirigentens bord skal det være klubbe. Den skal brukes. Den skal markere forhandlingene starter/avslutter, at taletid er ut, at sak tas opp</w:t>
            </w:r>
            <w:r w:rsidR="00762AC7">
              <w:t xml:space="preserve"> til behandling</w:t>
            </w:r>
            <w:r>
              <w:t>, at votering skal foretas, at votering er over, og at resultatet av voteringen er fastslått.</w:t>
            </w:r>
          </w:p>
          <w:p w14:paraId="0F0D788F" w14:textId="77777777" w:rsidR="00B13A82" w:rsidRDefault="00B13A82">
            <w:pPr>
              <w:rPr>
                <w:b/>
                <w:bCs/>
              </w:rPr>
            </w:pPr>
          </w:p>
          <w:p w14:paraId="12D6BEF9" w14:textId="77777777" w:rsidR="00B13A82" w:rsidRDefault="00B13A82">
            <w:r>
              <w:rPr>
                <w:b/>
                <w:bCs/>
              </w:rPr>
              <w:t xml:space="preserve">Sørg for en god arbeidsplass </w:t>
            </w:r>
            <w:r>
              <w:t>med plass til alle papirene. Ikke sitt plassert midt opp i styret/leder/administrasjon.</w:t>
            </w:r>
          </w:p>
          <w:p w14:paraId="536912B3" w14:textId="77777777" w:rsidR="00B13A82" w:rsidRDefault="00B13A82">
            <w:pPr>
              <w:rPr>
                <w:b/>
                <w:bCs/>
              </w:rPr>
            </w:pPr>
          </w:p>
          <w:p w14:paraId="00FF385E" w14:textId="77777777" w:rsidR="00B13A82" w:rsidRDefault="00B13A82">
            <w:r>
              <w:rPr>
                <w:b/>
                <w:bCs/>
              </w:rPr>
              <w:t>Nummerlappene</w:t>
            </w:r>
            <w:r>
              <w:t xml:space="preserve"> </w:t>
            </w:r>
          </w:p>
          <w:p w14:paraId="5A2231BC" w14:textId="77777777" w:rsidR="00B13A82" w:rsidRDefault="00B13A82">
            <w:r>
              <w:t>bør ha en farge for representanter med tale-, forslags- og stemmerett og en annen farge for representanter med tale- og forslagsrett. Det sikrer riktig voteringsgrunnlag</w:t>
            </w:r>
          </w:p>
          <w:p w14:paraId="6CDACCFE" w14:textId="77777777" w:rsidR="00B13A82" w:rsidRDefault="00B13A82"/>
          <w:p w14:paraId="20F70D75" w14:textId="77777777" w:rsidR="00B13A82" w:rsidRDefault="00B13A82">
            <w:r>
              <w:rPr>
                <w:b/>
                <w:bCs/>
              </w:rPr>
              <w:t>Stemmesedler</w:t>
            </w:r>
            <w:r>
              <w:t xml:space="preserve"> </w:t>
            </w:r>
            <w:r w:rsidR="00762AC7">
              <w:t xml:space="preserve">som </w:t>
            </w:r>
            <w:r>
              <w:t>deles ut når det skal være skriftlig avstemning.</w:t>
            </w:r>
          </w:p>
        </w:tc>
      </w:tr>
      <w:tr w:rsidR="00B13A82" w14:paraId="3F18803E" w14:textId="77777777">
        <w:tc>
          <w:tcPr>
            <w:tcW w:w="4606" w:type="dxa"/>
          </w:tcPr>
          <w:p w14:paraId="6EE62BCC" w14:textId="77777777" w:rsidR="00B13A82" w:rsidRDefault="00B13A82"/>
          <w:p w14:paraId="0F2B1FEE" w14:textId="77777777" w:rsidR="00B13A82" w:rsidRDefault="00B13A82">
            <w:pPr>
              <w:rPr>
                <w:b/>
                <w:bCs/>
              </w:rPr>
            </w:pPr>
            <w:r>
              <w:rPr>
                <w:b/>
                <w:bCs/>
              </w:rPr>
              <w:t>Gjennomføring av ting/årsmøte:</w:t>
            </w:r>
          </w:p>
          <w:p w14:paraId="0474B9D1" w14:textId="77777777" w:rsidR="00B13A82" w:rsidRDefault="00B13A82">
            <w:r>
              <w:t>Gjennomføringen skjer i den rekkefølgen som er satt i saklisten. I idrettslagets lov skal det s</w:t>
            </w:r>
            <w:r w:rsidR="00762AC7">
              <w:t>t</w:t>
            </w:r>
            <w:r>
              <w:t xml:space="preserve">å hvilke saker som skal behandles. Styret kan også sette opp andre saker som de mener årsmøtet </w:t>
            </w:r>
            <w:r w:rsidR="00762AC7">
              <w:t>skal ta stilling til.</w:t>
            </w:r>
          </w:p>
          <w:p w14:paraId="0D093DED" w14:textId="77777777" w:rsidR="00B13A82" w:rsidRDefault="00B13A82"/>
          <w:p w14:paraId="36996D03" w14:textId="77777777" w:rsidR="00B13A82" w:rsidRDefault="00B13A82">
            <w:pPr>
              <w:autoSpaceDE w:val="0"/>
              <w:autoSpaceDN w:val="0"/>
              <w:adjustRightInd w:val="0"/>
              <w:rPr>
                <w:color w:val="292526"/>
                <w:szCs w:val="18"/>
              </w:rPr>
            </w:pPr>
            <w:r>
              <w:rPr>
                <w:color w:val="292526"/>
                <w:szCs w:val="18"/>
              </w:rPr>
              <w:t>Det er minstekrav til hva som skal behandles, være på saklisten i § 15 i lovnorm for idrettslag.</w:t>
            </w:r>
          </w:p>
          <w:p w14:paraId="36F7E39B" w14:textId="77777777" w:rsidR="00B13A82" w:rsidRDefault="00B13A82"/>
        </w:tc>
        <w:tc>
          <w:tcPr>
            <w:tcW w:w="5184" w:type="dxa"/>
          </w:tcPr>
          <w:p w14:paraId="5EE39124" w14:textId="77777777" w:rsidR="00B13A82" w:rsidRDefault="00B13A82"/>
          <w:p w14:paraId="5B43F821" w14:textId="77777777" w:rsidR="00B13A82" w:rsidRDefault="00B13A82">
            <w:r>
              <w:t>Dirigentens jobb starter ikke før etter at dirigenten er valgt. Det er imidlertid viktig at dirigenten medvirker til at formalia er i orden for de første saken i saklisten. Det kan også gå på rådgivning i forhold til rekkefølgen i behandling av saker.</w:t>
            </w:r>
          </w:p>
          <w:p w14:paraId="5992F2F6" w14:textId="77777777" w:rsidR="00B13A82" w:rsidRDefault="00B13A82">
            <w:r>
              <w:t>Alle idrettslag må revide</w:t>
            </w:r>
            <w:r w:rsidR="00762AC7">
              <w:t>re sine lover på årsmøtet i 2016</w:t>
            </w:r>
            <w:r>
              <w:t>. Ved eventuell motstrid mellom en bestemmelse i idrettslagets lov og NIFs regelverk/lovnorm, vil bestemmelsen i idrettslagets lov være tilsvarende ugyldig.</w:t>
            </w:r>
          </w:p>
          <w:p w14:paraId="757FB390" w14:textId="77777777" w:rsidR="00B13A82" w:rsidRDefault="00B13A82"/>
        </w:tc>
      </w:tr>
    </w:tbl>
    <w:p w14:paraId="29FC97C7" w14:textId="77777777" w:rsidR="00B13A82" w:rsidRDefault="00B13A82">
      <w:pPr>
        <w:autoSpaceDE w:val="0"/>
        <w:autoSpaceDN w:val="0"/>
        <w:adjustRightInd w:val="0"/>
        <w:rPr>
          <w:color w:val="292526"/>
          <w:szCs w:val="18"/>
        </w:rPr>
      </w:pPr>
    </w:p>
    <w:p w14:paraId="5A576B2F" w14:textId="77777777" w:rsidR="00B13A82" w:rsidRDefault="00B13A82">
      <w:pPr>
        <w:autoSpaceDE w:val="0"/>
        <w:autoSpaceDN w:val="0"/>
        <w:adjustRightInd w:val="0"/>
        <w:rPr>
          <w:color w:val="292526"/>
          <w:szCs w:val="18"/>
        </w:rPr>
      </w:pPr>
    </w:p>
    <w:p w14:paraId="66B7C543" w14:textId="77777777" w:rsidR="00B13A82" w:rsidRDefault="00B13A82">
      <w:pPr>
        <w:pStyle w:val="Overskrift4"/>
        <w:jc w:val="center"/>
      </w:pPr>
      <w:r>
        <w:t>Sakliste</w:t>
      </w:r>
    </w:p>
    <w:p w14:paraId="3317775A" w14:textId="77777777" w:rsidR="00B13A82" w:rsidRDefault="00762AC7">
      <w:pPr>
        <w:autoSpaceDE w:val="0"/>
        <w:autoSpaceDN w:val="0"/>
        <w:adjustRightInd w:val="0"/>
        <w:jc w:val="center"/>
        <w:rPr>
          <w:color w:val="292526"/>
          <w:szCs w:val="16"/>
        </w:rPr>
      </w:pPr>
      <w:r>
        <w:rPr>
          <w:color w:val="292526"/>
          <w:szCs w:val="18"/>
        </w:rPr>
        <w:t>(minstekrav</w:t>
      </w:r>
      <w:r w:rsidR="00B13A82">
        <w:rPr>
          <w:color w:val="292526"/>
          <w:szCs w:val="18"/>
        </w:rPr>
        <w:t xml:space="preserve"> i lovnorm for idrettslag § 15)</w:t>
      </w:r>
    </w:p>
    <w:p w14:paraId="264A93A2" w14:textId="77777777" w:rsidR="00B13A82" w:rsidRDefault="00B13A82"/>
    <w:p w14:paraId="160E82D3" w14:textId="77777777" w:rsidR="00B13A82" w:rsidRDefault="00B13A82">
      <w:r>
        <w:t>1. Godkjenne de stemmeberettigede.</w:t>
      </w:r>
    </w:p>
    <w:p w14:paraId="45BD8B61" w14:textId="77777777" w:rsidR="00B13A82" w:rsidRDefault="00B13A82">
      <w:r>
        <w:t>2. Godkjenne innkallingen, sakliste og forretningsorden.</w:t>
      </w:r>
    </w:p>
    <w:p w14:paraId="1398E0F5" w14:textId="77777777" w:rsidR="00B13A82" w:rsidRDefault="00B13A82">
      <w:r>
        <w:t>3. Velge dirigent(er), sekretær(er) samt 2 representanter til å underskrive protokollen.</w:t>
      </w:r>
    </w:p>
    <w:p w14:paraId="6AFACCE0" w14:textId="77777777" w:rsidR="00B13A82" w:rsidRDefault="00B13A82">
      <w:r>
        <w:t>4. Behandle idrettslagets årsmelding, herunder eventuelle gruppeårsmeldinger.</w:t>
      </w:r>
    </w:p>
    <w:p w14:paraId="32929E38" w14:textId="77777777" w:rsidR="00B13A82" w:rsidRDefault="00B13A82">
      <w:r>
        <w:t>5. Behandle idrettslagets regnskap i revidert stand.</w:t>
      </w:r>
    </w:p>
    <w:p w14:paraId="3DCC9319" w14:textId="77777777" w:rsidR="00B13A82" w:rsidRDefault="00B13A82">
      <w:r>
        <w:t>6. Behandle forslag og saker.</w:t>
      </w:r>
    </w:p>
    <w:p w14:paraId="6C340E3B" w14:textId="77777777" w:rsidR="00B13A82" w:rsidRDefault="00B13A82">
      <w:r>
        <w:t>7. Fastsette medlemskontingent.</w:t>
      </w:r>
    </w:p>
    <w:p w14:paraId="2412D9B5" w14:textId="77777777" w:rsidR="00B13A82" w:rsidRDefault="00B13A82">
      <w:r>
        <w:t>8. Vedta idrettslagets budsjett</w:t>
      </w:r>
    </w:p>
    <w:p w14:paraId="0236BA5E" w14:textId="77777777" w:rsidR="00B13A82" w:rsidRDefault="00B13A82">
      <w:r>
        <w:t>9. Behandle idrettslagets organisasjonsplan.</w:t>
      </w:r>
    </w:p>
    <w:p w14:paraId="089851D0" w14:textId="77777777" w:rsidR="00B13A82" w:rsidRDefault="00B13A82">
      <w:r>
        <w:t>10. Foreta følgende valg:</w:t>
      </w:r>
    </w:p>
    <w:p w14:paraId="56874BBD" w14:textId="77777777" w:rsidR="00B13A82" w:rsidRDefault="00B13A82">
      <w:r>
        <w:t xml:space="preserve">    a) Leder og nestleder</w:t>
      </w:r>
    </w:p>
    <w:p w14:paraId="1F7184D1" w14:textId="77777777" w:rsidR="00B13A82" w:rsidRDefault="00B13A82">
      <w:r>
        <w:t xml:space="preserve">    b) …...styremedlem(mer)   og….. varamedlem(mer)</w:t>
      </w:r>
    </w:p>
    <w:p w14:paraId="61011772" w14:textId="77777777" w:rsidR="00B13A82" w:rsidRDefault="00B13A82">
      <w:r>
        <w:t xml:space="preserve">    c) Øvrige valg i henhold til årsmøteved</w:t>
      </w:r>
      <w:r w:rsidR="00762AC7">
        <w:t>tatt organisasjonsplan, jf. § 15</w:t>
      </w:r>
      <w:r>
        <w:t xml:space="preserve"> pkt. 9.</w:t>
      </w:r>
    </w:p>
    <w:p w14:paraId="01ED623C" w14:textId="77777777" w:rsidR="00B13A82" w:rsidRDefault="00B13A82">
      <w:r>
        <w:t xml:space="preserve">    d) 2 revisorer </w:t>
      </w:r>
    </w:p>
    <w:p w14:paraId="0ADE47E8" w14:textId="77777777" w:rsidR="00B13A82" w:rsidRDefault="00B13A82">
      <w:r>
        <w:t xml:space="preserve">    e) Representanter til ting og møter i de organisasjoner idrettslaget er tilsluttet.</w:t>
      </w:r>
    </w:p>
    <w:p w14:paraId="0C7933ED" w14:textId="77777777" w:rsidR="00B13A82" w:rsidRDefault="00B13A82">
      <w:r>
        <w:t xml:space="preserve">    f) Valgkomité med leder og 2 medlemmer og 1 varamedlem for neste årsmøte.</w:t>
      </w:r>
    </w:p>
    <w:p w14:paraId="20C9CEC0" w14:textId="77777777" w:rsidR="00B13A82" w:rsidRDefault="00B13A82">
      <w:pPr>
        <w:rPr>
          <w:color w:val="292526"/>
          <w:szCs w:val="16"/>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840"/>
      </w:tblGrid>
      <w:tr w:rsidR="00B13A82" w14:paraId="394073BB" w14:textId="77777777">
        <w:tc>
          <w:tcPr>
            <w:tcW w:w="2950" w:type="dxa"/>
          </w:tcPr>
          <w:p w14:paraId="790D6727" w14:textId="77777777" w:rsidR="00B13A82" w:rsidRDefault="00B13A82">
            <w:pPr>
              <w:rPr>
                <w:b/>
                <w:bCs/>
              </w:rPr>
            </w:pPr>
          </w:p>
          <w:p w14:paraId="123B4074" w14:textId="77777777" w:rsidR="00B13A82" w:rsidRDefault="00B13A82">
            <w:pPr>
              <w:pStyle w:val="Overskrift7"/>
            </w:pPr>
            <w:r>
              <w:t>Saklisten</w:t>
            </w:r>
          </w:p>
        </w:tc>
        <w:tc>
          <w:tcPr>
            <w:tcW w:w="6840" w:type="dxa"/>
          </w:tcPr>
          <w:p w14:paraId="06244A3B" w14:textId="77777777" w:rsidR="00B13A82" w:rsidRDefault="00B13A82">
            <w:pPr>
              <w:rPr>
                <w:b/>
                <w:bCs/>
              </w:rPr>
            </w:pPr>
            <w:r>
              <w:rPr>
                <w:b/>
                <w:bCs/>
              </w:rPr>
              <w:t>Aktuelle bestemmelser i idrettens lover og bestemmelser, kommentarer og praktiske råd. Der det stå henvisning til § er dette §-en i lovnorm for idrettslag.</w:t>
            </w:r>
          </w:p>
        </w:tc>
      </w:tr>
      <w:tr w:rsidR="00B13A82" w14:paraId="19D5F3E7" w14:textId="77777777">
        <w:tc>
          <w:tcPr>
            <w:tcW w:w="2950" w:type="dxa"/>
          </w:tcPr>
          <w:p w14:paraId="78A48C8B" w14:textId="77777777" w:rsidR="00B13A82" w:rsidRDefault="00B13A82">
            <w:pPr>
              <w:rPr>
                <w:color w:val="292526"/>
                <w:szCs w:val="16"/>
              </w:rPr>
            </w:pPr>
          </w:p>
          <w:p w14:paraId="5BB0B8DD" w14:textId="77777777" w:rsidR="00B13A82" w:rsidRDefault="00B13A82">
            <w:r>
              <w:rPr>
                <w:color w:val="292526"/>
                <w:szCs w:val="16"/>
              </w:rPr>
              <w:t>1. Godkjenne de fremmøtte representantene.</w:t>
            </w:r>
          </w:p>
        </w:tc>
        <w:tc>
          <w:tcPr>
            <w:tcW w:w="6840" w:type="dxa"/>
          </w:tcPr>
          <w:p w14:paraId="25B0E69B" w14:textId="77777777" w:rsidR="00B13A82" w:rsidRDefault="00B13A82">
            <w:pPr>
              <w:rPr>
                <w:szCs w:val="28"/>
              </w:rPr>
            </w:pPr>
          </w:p>
          <w:p w14:paraId="0E8B8681" w14:textId="77777777" w:rsidR="00B13A82" w:rsidRDefault="00B13A82">
            <w:pPr>
              <w:rPr>
                <w:sz w:val="22"/>
                <w:szCs w:val="28"/>
              </w:rPr>
            </w:pPr>
            <w:r>
              <w:rPr>
                <w:szCs w:val="28"/>
              </w:rPr>
              <w:t xml:space="preserve">• § 6 </w:t>
            </w:r>
            <w:r>
              <w:rPr>
                <w:sz w:val="22"/>
                <w:szCs w:val="28"/>
              </w:rPr>
              <w:t>Generelle regler for stemmerett, valgbarhet, forslagsrett m.m.</w:t>
            </w:r>
          </w:p>
          <w:p w14:paraId="19B3AD33" w14:textId="77777777" w:rsidR="00B13A82" w:rsidRDefault="00B13A82">
            <w:pPr>
              <w:rPr>
                <w:szCs w:val="28"/>
              </w:rPr>
            </w:pPr>
            <w:r>
              <w:rPr>
                <w:szCs w:val="28"/>
              </w:rPr>
              <w:t> </w:t>
            </w:r>
          </w:p>
          <w:p w14:paraId="1D08490F" w14:textId="77777777" w:rsidR="00B13A82" w:rsidRDefault="00B13A82">
            <w:pPr>
              <w:rPr>
                <w:szCs w:val="28"/>
              </w:rPr>
            </w:pPr>
            <w:r>
              <w:rPr>
                <w:szCs w:val="28"/>
              </w:rPr>
              <w:t>• § 3 Medlemmer</w:t>
            </w:r>
          </w:p>
          <w:p w14:paraId="61E77B85" w14:textId="77777777" w:rsidR="00B13A82" w:rsidRDefault="00B13A82">
            <w:pPr>
              <w:pStyle w:val="Bunntekst"/>
              <w:tabs>
                <w:tab w:val="clear" w:pos="4536"/>
                <w:tab w:val="clear" w:pos="9072"/>
              </w:tabs>
              <w:rPr>
                <w:szCs w:val="28"/>
              </w:rPr>
            </w:pPr>
            <w:r>
              <w:rPr>
                <w:szCs w:val="28"/>
              </w:rPr>
              <w:t> </w:t>
            </w:r>
          </w:p>
          <w:p w14:paraId="087A8A91" w14:textId="77777777" w:rsidR="00B13A82" w:rsidRDefault="00B13A82">
            <w:pPr>
              <w:rPr>
                <w:szCs w:val="28"/>
              </w:rPr>
            </w:pPr>
            <w:r>
              <w:rPr>
                <w:szCs w:val="28"/>
              </w:rPr>
              <w:t>• § 13 (5) om vedtaksførhet</w:t>
            </w:r>
          </w:p>
          <w:p w14:paraId="602289B5" w14:textId="77777777" w:rsidR="00B13A82" w:rsidRDefault="00B13A82">
            <w:pPr>
              <w:rPr>
                <w:vanish/>
              </w:rPr>
            </w:pPr>
            <w:r>
              <w:rPr>
                <w:szCs w:val="28"/>
              </w:rPr>
              <w:t> </w:t>
            </w:r>
          </w:p>
          <w:p w14:paraId="2809C4F7" w14:textId="77777777" w:rsidR="00B13A82" w:rsidRDefault="00B13A82"/>
        </w:tc>
      </w:tr>
      <w:tr w:rsidR="00B13A82" w14:paraId="4E5F9328" w14:textId="77777777">
        <w:tc>
          <w:tcPr>
            <w:tcW w:w="2950" w:type="dxa"/>
          </w:tcPr>
          <w:p w14:paraId="3FFA92ED" w14:textId="77777777" w:rsidR="00B13A82" w:rsidRDefault="00B13A82">
            <w:r>
              <w:rPr>
                <w:color w:val="292526"/>
                <w:szCs w:val="16"/>
              </w:rPr>
              <w:t>2. Godkjenne innkallingen, sakliste og forretningsorden.</w:t>
            </w:r>
          </w:p>
        </w:tc>
        <w:tc>
          <w:tcPr>
            <w:tcW w:w="6840" w:type="dxa"/>
          </w:tcPr>
          <w:p w14:paraId="0AE355CF" w14:textId="77777777" w:rsidR="00B13A82" w:rsidRDefault="00B13A82"/>
        </w:tc>
      </w:tr>
      <w:tr w:rsidR="00B13A82" w14:paraId="6EEB7810" w14:textId="77777777">
        <w:tc>
          <w:tcPr>
            <w:tcW w:w="2950" w:type="dxa"/>
          </w:tcPr>
          <w:p w14:paraId="439D3EC5" w14:textId="77777777" w:rsidR="00B13A82" w:rsidRDefault="00B13A82">
            <w:pPr>
              <w:ind w:left="360"/>
              <w:rPr>
                <w:color w:val="292526"/>
                <w:szCs w:val="16"/>
              </w:rPr>
            </w:pPr>
          </w:p>
          <w:p w14:paraId="027DF239" w14:textId="77777777" w:rsidR="00B13A82" w:rsidRDefault="00B13A82">
            <w:pPr>
              <w:numPr>
                <w:ilvl w:val="0"/>
                <w:numId w:val="17"/>
              </w:numPr>
              <w:rPr>
                <w:color w:val="292526"/>
                <w:szCs w:val="16"/>
              </w:rPr>
            </w:pPr>
            <w:r>
              <w:rPr>
                <w:color w:val="292526"/>
                <w:szCs w:val="16"/>
              </w:rPr>
              <w:t>Innkallingen</w:t>
            </w:r>
          </w:p>
        </w:tc>
        <w:tc>
          <w:tcPr>
            <w:tcW w:w="6840" w:type="dxa"/>
          </w:tcPr>
          <w:p w14:paraId="34C22257" w14:textId="77777777" w:rsidR="00762AC7" w:rsidRDefault="00762AC7">
            <w:pPr>
              <w:rPr>
                <w:szCs w:val="28"/>
              </w:rPr>
            </w:pPr>
          </w:p>
          <w:p w14:paraId="16AC2ED7" w14:textId="77777777" w:rsidR="00B13A82" w:rsidRDefault="00B13A82">
            <w:pPr>
              <w:rPr>
                <w:szCs w:val="28"/>
              </w:rPr>
            </w:pPr>
            <w:r>
              <w:rPr>
                <w:szCs w:val="28"/>
              </w:rPr>
              <w:t>• § 13 Årsmøtet (2) (3)</w:t>
            </w:r>
          </w:p>
          <w:p w14:paraId="668DA04E" w14:textId="77777777" w:rsidR="00B13A82" w:rsidRDefault="00B13A82">
            <w:pPr>
              <w:rPr>
                <w:szCs w:val="28"/>
              </w:rPr>
            </w:pPr>
            <w:r>
              <w:rPr>
                <w:szCs w:val="28"/>
              </w:rPr>
              <w:t>• § 15 Årsmøtets oppgaver</w:t>
            </w:r>
          </w:p>
          <w:p w14:paraId="624BC4FF" w14:textId="77777777" w:rsidR="00B13A82" w:rsidRDefault="00B13A82">
            <w:pPr>
              <w:pStyle w:val="Bunntekst"/>
              <w:tabs>
                <w:tab w:val="clear" w:pos="4536"/>
                <w:tab w:val="clear" w:pos="9072"/>
              </w:tabs>
              <w:rPr>
                <w:szCs w:val="28"/>
              </w:rPr>
            </w:pPr>
            <w:r>
              <w:rPr>
                <w:szCs w:val="28"/>
              </w:rPr>
              <w:t>• § 17 Ekstraordinært årsmøte</w:t>
            </w:r>
          </w:p>
          <w:p w14:paraId="0FD163B9" w14:textId="77777777" w:rsidR="00B13A82" w:rsidRDefault="00B13A82">
            <w:r>
              <w:rPr>
                <w:color w:val="FFFFFF"/>
                <w:sz w:val="28"/>
                <w:szCs w:val="28"/>
              </w:rPr>
              <w:t xml:space="preserve"> </w:t>
            </w:r>
          </w:p>
        </w:tc>
      </w:tr>
      <w:tr w:rsidR="00B13A82" w14:paraId="56CBD433" w14:textId="77777777">
        <w:tc>
          <w:tcPr>
            <w:tcW w:w="2950" w:type="dxa"/>
          </w:tcPr>
          <w:p w14:paraId="5A69DF11" w14:textId="77777777" w:rsidR="00B13A82" w:rsidRDefault="00B13A82">
            <w:pPr>
              <w:ind w:left="360"/>
              <w:rPr>
                <w:color w:val="292526"/>
                <w:szCs w:val="16"/>
              </w:rPr>
            </w:pPr>
          </w:p>
          <w:p w14:paraId="2A9F86B0" w14:textId="77777777" w:rsidR="00B13A82" w:rsidRDefault="00B13A82">
            <w:pPr>
              <w:numPr>
                <w:ilvl w:val="0"/>
                <w:numId w:val="17"/>
              </w:numPr>
              <w:rPr>
                <w:color w:val="292526"/>
                <w:szCs w:val="16"/>
              </w:rPr>
            </w:pPr>
            <w:r>
              <w:rPr>
                <w:color w:val="292526"/>
                <w:szCs w:val="16"/>
              </w:rPr>
              <w:t>Saklisten</w:t>
            </w:r>
          </w:p>
        </w:tc>
        <w:tc>
          <w:tcPr>
            <w:tcW w:w="6840" w:type="dxa"/>
          </w:tcPr>
          <w:p w14:paraId="44FEDCE9" w14:textId="77777777" w:rsidR="00B13A82" w:rsidRDefault="00B13A82">
            <w:pPr>
              <w:rPr>
                <w:sz w:val="28"/>
                <w:szCs w:val="28"/>
              </w:rPr>
            </w:pPr>
          </w:p>
          <w:p w14:paraId="006DC1B9" w14:textId="77777777" w:rsidR="00B13A82" w:rsidRDefault="00B13A82">
            <w:pPr>
              <w:rPr>
                <w:szCs w:val="28"/>
              </w:rPr>
            </w:pPr>
            <w:r>
              <w:rPr>
                <w:sz w:val="28"/>
                <w:szCs w:val="28"/>
              </w:rPr>
              <w:t>•</w:t>
            </w:r>
            <w:r>
              <w:rPr>
                <w:szCs w:val="28"/>
              </w:rPr>
              <w:t xml:space="preserve"> Minimumskrav iht. lovnormen</w:t>
            </w:r>
          </w:p>
          <w:p w14:paraId="0DAD78FA" w14:textId="77777777" w:rsidR="00B13A82" w:rsidRDefault="00B13A82">
            <w:pPr>
              <w:pStyle w:val="Bunntekst"/>
              <w:tabs>
                <w:tab w:val="clear" w:pos="4536"/>
                <w:tab w:val="clear" w:pos="9072"/>
              </w:tabs>
              <w:rPr>
                <w:szCs w:val="28"/>
              </w:rPr>
            </w:pPr>
            <w:r>
              <w:rPr>
                <w:szCs w:val="28"/>
              </w:rPr>
              <w:t xml:space="preserve">• § 13 Årsmøtet </w:t>
            </w:r>
            <w:r w:rsidR="00762AC7">
              <w:rPr>
                <w:szCs w:val="28"/>
              </w:rPr>
              <w:t xml:space="preserve">(2) </w:t>
            </w:r>
            <w:r>
              <w:rPr>
                <w:szCs w:val="28"/>
              </w:rPr>
              <w:t xml:space="preserve">(6)  </w:t>
            </w:r>
          </w:p>
          <w:p w14:paraId="5306CD16" w14:textId="77777777" w:rsidR="00B13A82" w:rsidRDefault="00B13A82">
            <w:pPr>
              <w:pStyle w:val="Bunntekst"/>
              <w:tabs>
                <w:tab w:val="clear" w:pos="4536"/>
                <w:tab w:val="clear" w:pos="9072"/>
              </w:tabs>
              <w:rPr>
                <w:szCs w:val="28"/>
              </w:rPr>
            </w:pPr>
            <w:r>
              <w:rPr>
                <w:szCs w:val="28"/>
              </w:rPr>
              <w:t>• § 15 Årsmøtets oppgaver</w:t>
            </w:r>
          </w:p>
          <w:p w14:paraId="46F6A829" w14:textId="77777777" w:rsidR="00B13A82" w:rsidRDefault="00B13A82">
            <w:pPr>
              <w:rPr>
                <w:szCs w:val="28"/>
              </w:rPr>
            </w:pPr>
          </w:p>
          <w:p w14:paraId="7F9E02E9" w14:textId="77777777" w:rsidR="00B13A82" w:rsidRDefault="00B13A82">
            <w:pPr>
              <w:rPr>
                <w:szCs w:val="28"/>
              </w:rPr>
            </w:pPr>
            <w:r>
              <w:rPr>
                <w:szCs w:val="28"/>
              </w:rPr>
              <w:t>Fullstendig sakliste og andre nødvendige saksdokumenter med forslag må være tilgjengelig for medlemmene senest en uke før årsmøtet. Nødvendige saksdokumenter er dokumenter som er knyttet til de saker som skal behandles jfr. § 15: forretningsorden, årsberetning, regnskap med revisors beretning og eventuelt kontrollkomiteens beretning, forslag og saker for eksempel lovendringer, handlingsplan, budsjett, organisasjonsplan og valgkomiteens innstilling.</w:t>
            </w:r>
          </w:p>
          <w:p w14:paraId="6BE29290" w14:textId="77777777" w:rsidR="00B13A82" w:rsidRDefault="00B13A82">
            <w:pPr>
              <w:rPr>
                <w:szCs w:val="28"/>
              </w:rPr>
            </w:pPr>
          </w:p>
          <w:p w14:paraId="6E1D8A22" w14:textId="77777777" w:rsidR="00B13A82" w:rsidRDefault="00B13A82">
            <w:pPr>
              <w:rPr>
                <w:vanish/>
                <w:szCs w:val="28"/>
              </w:rPr>
            </w:pPr>
          </w:p>
          <w:p w14:paraId="7E4922E0" w14:textId="77777777" w:rsidR="00B13A82" w:rsidRDefault="00B13A82">
            <w:r>
              <w:t>På årsmøtet kan ikke behandles forslag om endring i lov eller bestemmelser som ikke er oppført på den utsendte sakliste. Andre saker kan behandles når 2/3 av de fremmøtte vedtar det ved godkjenning av saklisten.</w:t>
            </w:r>
          </w:p>
        </w:tc>
      </w:tr>
      <w:tr w:rsidR="00B13A82" w14:paraId="5C75201E" w14:textId="77777777">
        <w:tc>
          <w:tcPr>
            <w:tcW w:w="2950" w:type="dxa"/>
          </w:tcPr>
          <w:p w14:paraId="649886DC" w14:textId="77777777" w:rsidR="00B13A82" w:rsidRDefault="00B13A82">
            <w:pPr>
              <w:rPr>
                <w:b/>
                <w:bCs/>
                <w:color w:val="292526"/>
                <w:szCs w:val="16"/>
              </w:rPr>
            </w:pPr>
            <w:r>
              <w:rPr>
                <w:color w:val="292526"/>
                <w:szCs w:val="16"/>
              </w:rPr>
              <w:lastRenderedPageBreak/>
              <w:t>Forretningsorden</w:t>
            </w:r>
          </w:p>
        </w:tc>
        <w:tc>
          <w:tcPr>
            <w:tcW w:w="6840" w:type="dxa"/>
          </w:tcPr>
          <w:p w14:paraId="4A7A9A0F" w14:textId="77777777" w:rsidR="00B13A82" w:rsidRDefault="00762AC7">
            <w:pPr>
              <w:numPr>
                <w:ilvl w:val="0"/>
                <w:numId w:val="17"/>
              </w:numPr>
            </w:pPr>
            <w:r>
              <w:t>§ 15 Årsmøtets oppgaver</w:t>
            </w:r>
            <w:r w:rsidR="00B13A82">
              <w:t xml:space="preserve"> pkt. 2</w:t>
            </w:r>
          </w:p>
        </w:tc>
      </w:tr>
    </w:tbl>
    <w:p w14:paraId="145E039B" w14:textId="77777777" w:rsidR="00B13A82" w:rsidRDefault="00B13A82">
      <w:pPr>
        <w:pStyle w:val="Tittel"/>
      </w:pPr>
    </w:p>
    <w:p w14:paraId="75BD0994" w14:textId="77777777" w:rsidR="00B13A82" w:rsidRDefault="00B13A82">
      <w:pPr>
        <w:pStyle w:val="Tittel"/>
      </w:pPr>
      <w:r>
        <w:t>FORRETNINGSORDEN (</w:t>
      </w:r>
      <w:r>
        <w:rPr>
          <w:b w:val="0"/>
          <w:bCs w:val="0"/>
        </w:rPr>
        <w:t>forslag</w:t>
      </w:r>
      <w:r>
        <w:t>)</w:t>
      </w:r>
    </w:p>
    <w:p w14:paraId="70255C69" w14:textId="77777777" w:rsidR="00B13A82" w:rsidRDefault="00B13A82">
      <w:pPr>
        <w:autoSpaceDE w:val="0"/>
        <w:autoSpaceDN w:val="0"/>
        <w:adjustRightInd w:val="0"/>
        <w:rPr>
          <w:rFonts w:ascii="Times-Bold" w:hAnsi="Times-Bold"/>
          <w:b/>
          <w:bCs/>
        </w:rPr>
      </w:pPr>
    </w:p>
    <w:p w14:paraId="64572CD7" w14:textId="77777777" w:rsidR="00B13A82" w:rsidRDefault="00B13A82">
      <w:pPr>
        <w:numPr>
          <w:ilvl w:val="0"/>
          <w:numId w:val="10"/>
        </w:numPr>
        <w:autoSpaceDE w:val="0"/>
        <w:autoSpaceDN w:val="0"/>
        <w:adjustRightInd w:val="0"/>
        <w:rPr>
          <w:rFonts w:ascii="Times-Italic" w:hAnsi="Times-Italic"/>
          <w:szCs w:val="23"/>
        </w:rPr>
      </w:pPr>
      <w:r>
        <w:rPr>
          <w:rFonts w:ascii="Times-Italic" w:hAnsi="Times-Italic"/>
          <w:szCs w:val="23"/>
        </w:rPr>
        <w:t xml:space="preserve">Årsmøtet ledes av den valgte dirigenten. </w:t>
      </w:r>
    </w:p>
    <w:p w14:paraId="7F602851" w14:textId="77777777" w:rsidR="00B13A82" w:rsidRDefault="00B13A82">
      <w:pPr>
        <w:numPr>
          <w:ilvl w:val="0"/>
          <w:numId w:val="10"/>
        </w:numPr>
        <w:autoSpaceDE w:val="0"/>
        <w:autoSpaceDN w:val="0"/>
        <w:adjustRightInd w:val="0"/>
        <w:rPr>
          <w:rFonts w:ascii="Times-Italic" w:hAnsi="Times-Italic"/>
          <w:szCs w:val="23"/>
        </w:rPr>
      </w:pPr>
      <w:r>
        <w:rPr>
          <w:rFonts w:ascii="Times-Italic" w:hAnsi="Times-Italic"/>
          <w:szCs w:val="23"/>
        </w:rPr>
        <w:t xml:space="preserve">Protokollen føres av den valgte sekretæren. </w:t>
      </w:r>
    </w:p>
    <w:p w14:paraId="26F7A111" w14:textId="77777777" w:rsidR="00B13A82" w:rsidRDefault="00B13A82">
      <w:pPr>
        <w:numPr>
          <w:ilvl w:val="0"/>
          <w:numId w:val="10"/>
        </w:numPr>
        <w:autoSpaceDE w:val="0"/>
        <w:autoSpaceDN w:val="0"/>
        <w:adjustRightInd w:val="0"/>
        <w:rPr>
          <w:rFonts w:ascii="Times-Italic" w:hAnsi="Times-Italic"/>
          <w:szCs w:val="23"/>
        </w:rPr>
      </w:pPr>
      <w:r>
        <w:rPr>
          <w:rFonts w:ascii="Times-Italic" w:hAnsi="Times-Italic"/>
          <w:szCs w:val="23"/>
        </w:rPr>
        <w:t xml:space="preserve">Ingen representant gis rett til ordet mer enn 3 ganger i samme sak. </w:t>
      </w:r>
    </w:p>
    <w:p w14:paraId="04EAC38D" w14:textId="77777777" w:rsidR="00B13A82" w:rsidRDefault="00B13A82">
      <w:pPr>
        <w:autoSpaceDE w:val="0"/>
        <w:autoSpaceDN w:val="0"/>
        <w:adjustRightInd w:val="0"/>
        <w:ind w:left="360" w:firstLine="348"/>
        <w:rPr>
          <w:rFonts w:ascii="Times-Italic" w:hAnsi="Times-Italic"/>
          <w:szCs w:val="23"/>
        </w:rPr>
      </w:pPr>
      <w:r>
        <w:rPr>
          <w:rFonts w:ascii="Times-Italic" w:hAnsi="Times-Italic"/>
          <w:szCs w:val="23"/>
        </w:rPr>
        <w:t>Med unntak for innledningsforedrag settes taletiden til:</w:t>
      </w:r>
    </w:p>
    <w:p w14:paraId="3D5C9871" w14:textId="77777777" w:rsidR="00B13A82" w:rsidRDefault="00B13A82">
      <w:pPr>
        <w:autoSpaceDE w:val="0"/>
        <w:autoSpaceDN w:val="0"/>
        <w:adjustRightInd w:val="0"/>
        <w:ind w:left="360" w:firstLine="348"/>
        <w:rPr>
          <w:rFonts w:ascii="Times-Italic" w:hAnsi="Times-Italic"/>
          <w:szCs w:val="23"/>
        </w:rPr>
      </w:pPr>
      <w:r>
        <w:rPr>
          <w:rFonts w:ascii="Times-Italic" w:hAnsi="Times-Italic"/>
          <w:szCs w:val="23"/>
        </w:rPr>
        <w:t>5 min. første gang og 3 min. andre gang og 2 min. tredje gang.</w:t>
      </w:r>
    </w:p>
    <w:p w14:paraId="245104F0" w14:textId="77777777" w:rsidR="00B13A82" w:rsidRDefault="00B13A82">
      <w:pPr>
        <w:autoSpaceDE w:val="0"/>
        <w:autoSpaceDN w:val="0"/>
        <w:adjustRightInd w:val="0"/>
        <w:ind w:left="705"/>
        <w:rPr>
          <w:rFonts w:ascii="Times-Italic" w:hAnsi="Times-Italic"/>
          <w:szCs w:val="23"/>
        </w:rPr>
      </w:pPr>
      <w:r>
        <w:rPr>
          <w:rFonts w:ascii="Times-Italic" w:hAnsi="Times-Italic"/>
          <w:szCs w:val="23"/>
        </w:rPr>
        <w:t>Det kan foreslå forkortning av taletiden og strek for de inntegnede talere.</w:t>
      </w:r>
    </w:p>
    <w:p w14:paraId="53373584" w14:textId="77777777" w:rsidR="00B13A82" w:rsidRDefault="00B13A82">
      <w:pPr>
        <w:numPr>
          <w:ilvl w:val="0"/>
          <w:numId w:val="10"/>
        </w:numPr>
        <w:autoSpaceDE w:val="0"/>
        <w:autoSpaceDN w:val="0"/>
        <w:adjustRightInd w:val="0"/>
        <w:rPr>
          <w:rFonts w:ascii="Times-Italic" w:hAnsi="Times-Italic"/>
          <w:szCs w:val="23"/>
        </w:rPr>
      </w:pPr>
      <w:r>
        <w:rPr>
          <w:rFonts w:ascii="Times-Italic" w:hAnsi="Times-Italic"/>
          <w:szCs w:val="23"/>
        </w:rPr>
        <w:t>Representanter som forlanger ordet til forretningsorden har 1 min. taletid.</w:t>
      </w:r>
    </w:p>
    <w:p w14:paraId="080CE9FD" w14:textId="77777777" w:rsidR="00B13A82" w:rsidRDefault="00B13A82">
      <w:pPr>
        <w:numPr>
          <w:ilvl w:val="0"/>
          <w:numId w:val="10"/>
        </w:numPr>
        <w:autoSpaceDE w:val="0"/>
        <w:autoSpaceDN w:val="0"/>
        <w:adjustRightInd w:val="0"/>
        <w:rPr>
          <w:rFonts w:ascii="Times-Italic" w:hAnsi="Times-Italic"/>
          <w:szCs w:val="23"/>
        </w:rPr>
      </w:pPr>
      <w:r>
        <w:rPr>
          <w:rFonts w:ascii="Times-Italic" w:hAnsi="Times-Italic"/>
          <w:szCs w:val="23"/>
        </w:rPr>
        <w:t>Alle forslag må leveres skriftlig til dirigenten, og være undertegnet med</w:t>
      </w:r>
    </w:p>
    <w:p w14:paraId="72794B00" w14:textId="77777777" w:rsidR="00B13A82" w:rsidRDefault="00B13A82">
      <w:pPr>
        <w:autoSpaceDE w:val="0"/>
        <w:autoSpaceDN w:val="0"/>
        <w:adjustRightInd w:val="0"/>
        <w:ind w:left="708"/>
        <w:rPr>
          <w:rFonts w:ascii="Times-Italic" w:hAnsi="Times-Italic"/>
          <w:szCs w:val="23"/>
        </w:rPr>
      </w:pPr>
      <w:r>
        <w:rPr>
          <w:rFonts w:ascii="Times-Italic" w:hAnsi="Times-Italic"/>
          <w:szCs w:val="23"/>
        </w:rPr>
        <w:t>representantens navn. Forslag kan bare fremmes i saker som står på saklisten.</w:t>
      </w:r>
    </w:p>
    <w:p w14:paraId="323F32C4" w14:textId="77777777" w:rsidR="00B13A82" w:rsidRDefault="00B13A82">
      <w:pPr>
        <w:autoSpaceDE w:val="0"/>
        <w:autoSpaceDN w:val="0"/>
        <w:adjustRightInd w:val="0"/>
        <w:ind w:left="708"/>
        <w:rPr>
          <w:rFonts w:ascii="Times-Italic" w:hAnsi="Times-Italic"/>
          <w:szCs w:val="23"/>
        </w:rPr>
      </w:pPr>
      <w:r>
        <w:rPr>
          <w:rFonts w:ascii="Times-Italic" w:hAnsi="Times-Italic"/>
          <w:szCs w:val="23"/>
        </w:rPr>
        <w:t xml:space="preserve">Tidligere forslag kan ikke trekkes tilbake og nye forslag ikke settes fram etter at strek er satt, eller saken er tatt opp til votering. </w:t>
      </w:r>
    </w:p>
    <w:p w14:paraId="3D8B551B" w14:textId="77777777" w:rsidR="00B13A82" w:rsidRDefault="00B13A82">
      <w:pPr>
        <w:numPr>
          <w:ilvl w:val="0"/>
          <w:numId w:val="10"/>
        </w:numPr>
        <w:autoSpaceDE w:val="0"/>
        <w:autoSpaceDN w:val="0"/>
        <w:adjustRightInd w:val="0"/>
        <w:rPr>
          <w:rFonts w:ascii="Times-Italic" w:hAnsi="Times-Italic"/>
          <w:szCs w:val="23"/>
        </w:rPr>
      </w:pPr>
      <w:r>
        <w:rPr>
          <w:rFonts w:ascii="Times-Italic" w:hAnsi="Times-Italic"/>
          <w:szCs w:val="23"/>
        </w:rPr>
        <w:t>Med unntak av lovendringer avgjøres alle vedtak og valg ved flertall av de avgitte stemmer. Blanke stemmesedler teller ikke, og stemmene regnes som ikke avgitt.</w:t>
      </w:r>
    </w:p>
    <w:p w14:paraId="254CC6B9" w14:textId="77777777" w:rsidR="00B13A82" w:rsidRDefault="00B13A82">
      <w:pPr>
        <w:numPr>
          <w:ilvl w:val="0"/>
          <w:numId w:val="10"/>
        </w:numPr>
        <w:autoSpaceDE w:val="0"/>
        <w:autoSpaceDN w:val="0"/>
        <w:adjustRightInd w:val="0"/>
        <w:rPr>
          <w:rFonts w:ascii="Times-Italic" w:hAnsi="Times-Italic"/>
          <w:szCs w:val="23"/>
        </w:rPr>
      </w:pPr>
      <w:r>
        <w:rPr>
          <w:rFonts w:ascii="Times-Italic" w:hAnsi="Times-Italic"/>
          <w:szCs w:val="23"/>
        </w:rPr>
        <w:t>I protokollen føres det inn hvem som har hatt ordet i sakene, forslag og vedtak med antall stemmer for og imot.</w:t>
      </w:r>
    </w:p>
    <w:p w14:paraId="0D707FDA" w14:textId="77777777" w:rsidR="00B13A82" w:rsidRDefault="00B13A82"/>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6120"/>
      </w:tblGrid>
      <w:tr w:rsidR="00B13A82" w14:paraId="3A8C0797" w14:textId="77777777">
        <w:tc>
          <w:tcPr>
            <w:tcW w:w="3670" w:type="dxa"/>
          </w:tcPr>
          <w:p w14:paraId="2FE57D1A" w14:textId="77777777" w:rsidR="00B13A82" w:rsidRDefault="00B13A82">
            <w:pPr>
              <w:rPr>
                <w:b/>
                <w:bCs/>
              </w:rPr>
            </w:pPr>
          </w:p>
          <w:p w14:paraId="11FD1D0C" w14:textId="77777777" w:rsidR="00B13A82" w:rsidRDefault="00B13A82">
            <w:pPr>
              <w:rPr>
                <w:b/>
                <w:bCs/>
                <w:sz w:val="36"/>
              </w:rPr>
            </w:pPr>
            <w:r>
              <w:rPr>
                <w:rFonts w:ascii="Times-Italic" w:hAnsi="Times-Italic"/>
                <w:b/>
                <w:bCs/>
                <w:sz w:val="36"/>
                <w:szCs w:val="10"/>
              </w:rPr>
              <w:t>Forretningsorden:</w:t>
            </w:r>
          </w:p>
        </w:tc>
        <w:tc>
          <w:tcPr>
            <w:tcW w:w="6120" w:type="dxa"/>
          </w:tcPr>
          <w:p w14:paraId="36501D97" w14:textId="77777777" w:rsidR="00B13A82" w:rsidRDefault="00B13A82">
            <w:pPr>
              <w:rPr>
                <w:b/>
                <w:bCs/>
              </w:rPr>
            </w:pPr>
            <w:r>
              <w:rPr>
                <w:b/>
                <w:bCs/>
              </w:rPr>
              <w:t>Aktuelle bestemmelser i idrettens lover og bestemmelser, kommentarer og praktiske råd. Der det stå henvisning til § er dette §en i lovnorm for idrettslag.</w:t>
            </w:r>
          </w:p>
        </w:tc>
      </w:tr>
      <w:tr w:rsidR="00B13A82" w14:paraId="461A32AE" w14:textId="77777777">
        <w:tc>
          <w:tcPr>
            <w:tcW w:w="3670" w:type="dxa"/>
          </w:tcPr>
          <w:p w14:paraId="290C0E9D" w14:textId="77777777" w:rsidR="00B13A82" w:rsidRDefault="00B13A82">
            <w:pPr>
              <w:rPr>
                <w:rFonts w:ascii="Times-Italic" w:hAnsi="Times-Italic"/>
                <w:szCs w:val="10"/>
              </w:rPr>
            </w:pPr>
            <w:r>
              <w:rPr>
                <w:rFonts w:ascii="Times-Italic" w:hAnsi="Times-Italic"/>
                <w:szCs w:val="10"/>
              </w:rPr>
              <w:t xml:space="preserve">1. Årsmøtet ledes av den valgte dirigenten. </w:t>
            </w:r>
          </w:p>
          <w:p w14:paraId="4E995FF2" w14:textId="77777777" w:rsidR="00B13A82" w:rsidRDefault="00B13A82">
            <w:pPr>
              <w:rPr>
                <w:rFonts w:ascii="Times-Italic" w:hAnsi="Times-Italic"/>
                <w:szCs w:val="10"/>
              </w:rPr>
            </w:pPr>
          </w:p>
          <w:p w14:paraId="6D02A89E" w14:textId="77777777" w:rsidR="00B13A82" w:rsidRDefault="00B13A82">
            <w:pPr>
              <w:rPr>
                <w:b/>
                <w:bCs/>
                <w:color w:val="292526"/>
                <w:szCs w:val="16"/>
              </w:rPr>
            </w:pPr>
            <w:r>
              <w:rPr>
                <w:rFonts w:ascii="Times-Italic" w:hAnsi="Times-Italic"/>
                <w:szCs w:val="10"/>
              </w:rPr>
              <w:t>2. Protokollen f</w:t>
            </w:r>
            <w:r>
              <w:rPr>
                <w:rFonts w:ascii="Times-Italic" w:hAnsi="Times-Italic" w:hint="eastAsia"/>
                <w:szCs w:val="10"/>
              </w:rPr>
              <w:t>ø</w:t>
            </w:r>
            <w:r>
              <w:rPr>
                <w:rFonts w:ascii="Times-Italic" w:hAnsi="Times-Italic"/>
                <w:szCs w:val="10"/>
              </w:rPr>
              <w:t>res av den valgte sekret</w:t>
            </w:r>
            <w:r>
              <w:rPr>
                <w:rFonts w:ascii="Times-Italic" w:hAnsi="Times-Italic" w:hint="eastAsia"/>
                <w:szCs w:val="10"/>
              </w:rPr>
              <w:t>æ</w:t>
            </w:r>
            <w:r>
              <w:rPr>
                <w:rFonts w:ascii="Times-Italic" w:hAnsi="Times-Italic"/>
                <w:szCs w:val="10"/>
              </w:rPr>
              <w:t xml:space="preserve">ren. </w:t>
            </w:r>
          </w:p>
        </w:tc>
        <w:tc>
          <w:tcPr>
            <w:tcW w:w="6120" w:type="dxa"/>
          </w:tcPr>
          <w:p w14:paraId="1A0BB035" w14:textId="77777777" w:rsidR="00B13A82" w:rsidRDefault="00B13A82">
            <w:pPr>
              <w:rPr>
                <w:rFonts w:ascii="Times-Italic" w:hAnsi="Times-Italic"/>
                <w:szCs w:val="10"/>
              </w:rPr>
            </w:pPr>
          </w:p>
          <w:p w14:paraId="4D73B001" w14:textId="77777777" w:rsidR="00B13A82" w:rsidRDefault="00B13A82">
            <w:pPr>
              <w:rPr>
                <w:rFonts w:ascii="Times-Italic" w:hAnsi="Times-Italic"/>
                <w:vanish/>
                <w:szCs w:val="10"/>
              </w:rPr>
            </w:pPr>
          </w:p>
          <w:p w14:paraId="6A33EC87" w14:textId="77777777" w:rsidR="00B13A82" w:rsidRDefault="00B13A82">
            <w:pPr>
              <w:numPr>
                <w:ilvl w:val="0"/>
                <w:numId w:val="13"/>
              </w:numPr>
              <w:rPr>
                <w:rFonts w:ascii="Times-Italic" w:hAnsi="Times-Italic"/>
                <w:vanish/>
                <w:szCs w:val="10"/>
              </w:rPr>
            </w:pPr>
          </w:p>
          <w:p w14:paraId="6505F2E6" w14:textId="77777777" w:rsidR="00B13A82" w:rsidRDefault="00B13A82">
            <w:pPr>
              <w:numPr>
                <w:ilvl w:val="0"/>
                <w:numId w:val="13"/>
              </w:numPr>
              <w:rPr>
                <w:rFonts w:ascii="Times-Italic" w:hAnsi="Times-Italic"/>
                <w:vanish/>
                <w:szCs w:val="10"/>
              </w:rPr>
            </w:pPr>
            <w:r>
              <w:rPr>
                <w:rFonts w:ascii="Times-Italic"/>
                <w:szCs w:val="10"/>
              </w:rPr>
              <w:t>§</w:t>
            </w:r>
            <w:r>
              <w:rPr>
                <w:rFonts w:ascii="Times-Italic" w:hAnsi="Times-Italic"/>
                <w:szCs w:val="10"/>
              </w:rPr>
              <w:t xml:space="preserve"> 14 Ledelse av årsmøtet</w:t>
            </w:r>
          </w:p>
          <w:p w14:paraId="30444510" w14:textId="77777777" w:rsidR="00B13A82" w:rsidRDefault="00B13A82">
            <w:pPr>
              <w:rPr>
                <w:szCs w:val="28"/>
              </w:rPr>
            </w:pPr>
            <w:r>
              <w:rPr>
                <w:rFonts w:ascii="Times-Italic"/>
                <w:szCs w:val="8"/>
              </w:rPr>
              <w:t> </w:t>
            </w:r>
          </w:p>
        </w:tc>
      </w:tr>
      <w:tr w:rsidR="00B13A82" w14:paraId="6DB6D27F" w14:textId="77777777">
        <w:tc>
          <w:tcPr>
            <w:tcW w:w="3670" w:type="dxa"/>
          </w:tcPr>
          <w:p w14:paraId="76171C11" w14:textId="77777777" w:rsidR="00B13A82" w:rsidRDefault="00B13A82">
            <w:pPr>
              <w:rPr>
                <w:rFonts w:ascii="Times-Italic" w:hAnsi="Times-Italic"/>
                <w:szCs w:val="10"/>
              </w:rPr>
            </w:pPr>
          </w:p>
          <w:p w14:paraId="6F9CB6BA" w14:textId="77777777" w:rsidR="00B13A82" w:rsidRDefault="00B13A82">
            <w:pPr>
              <w:rPr>
                <w:rFonts w:ascii="Times-Italic" w:hAnsi="Times-Italic"/>
                <w:szCs w:val="10"/>
              </w:rPr>
            </w:pPr>
            <w:r>
              <w:rPr>
                <w:rFonts w:ascii="Times-Italic" w:hAnsi="Times-Italic"/>
                <w:szCs w:val="10"/>
              </w:rPr>
              <w:t xml:space="preserve">3. Ingen representant gis rett til ordet mer enn 3 ganger i samme sak. </w:t>
            </w:r>
          </w:p>
          <w:p w14:paraId="6A1AF5D4" w14:textId="77777777" w:rsidR="00B13A82" w:rsidRDefault="00B13A82">
            <w:pPr>
              <w:rPr>
                <w:rFonts w:ascii="Times-Italic" w:hAnsi="Times-Italic"/>
                <w:szCs w:val="10"/>
              </w:rPr>
            </w:pPr>
            <w:r>
              <w:rPr>
                <w:rFonts w:ascii="Times-Italic" w:hAnsi="Times-Italic"/>
                <w:szCs w:val="10"/>
              </w:rPr>
              <w:t>Med unntak for innledningsforedrag settes taletiden til:</w:t>
            </w:r>
          </w:p>
          <w:p w14:paraId="2755B463" w14:textId="77777777" w:rsidR="00B13A82" w:rsidRDefault="00B13A82">
            <w:pPr>
              <w:rPr>
                <w:rFonts w:ascii="Times-Italic" w:hAnsi="Times-Italic"/>
                <w:szCs w:val="10"/>
              </w:rPr>
            </w:pPr>
            <w:r>
              <w:rPr>
                <w:rFonts w:ascii="Times-Italic" w:hAnsi="Times-Italic"/>
                <w:szCs w:val="10"/>
              </w:rPr>
              <w:t xml:space="preserve">   5 min. f</w:t>
            </w:r>
            <w:r>
              <w:rPr>
                <w:rFonts w:ascii="Times-Italic" w:hAnsi="Times-Italic" w:hint="eastAsia"/>
                <w:szCs w:val="10"/>
              </w:rPr>
              <w:t>ø</w:t>
            </w:r>
            <w:r>
              <w:rPr>
                <w:rFonts w:ascii="Times-Italic" w:hAnsi="Times-Italic"/>
                <w:szCs w:val="10"/>
              </w:rPr>
              <w:t xml:space="preserve">rste gang og </w:t>
            </w:r>
          </w:p>
          <w:p w14:paraId="1DF602CC" w14:textId="77777777" w:rsidR="00B13A82" w:rsidRDefault="00B13A82">
            <w:pPr>
              <w:rPr>
                <w:rFonts w:ascii="Times-Italic" w:hAnsi="Times-Italic"/>
                <w:szCs w:val="10"/>
              </w:rPr>
            </w:pPr>
            <w:r>
              <w:rPr>
                <w:rFonts w:ascii="Times-Italic" w:hAnsi="Times-Italic"/>
                <w:szCs w:val="10"/>
              </w:rPr>
              <w:t xml:space="preserve">   3 min. andre gang og </w:t>
            </w:r>
          </w:p>
          <w:p w14:paraId="01D614DE" w14:textId="77777777" w:rsidR="00B13A82" w:rsidRDefault="00B13A82">
            <w:pPr>
              <w:rPr>
                <w:rFonts w:ascii="Times-Italic" w:hAnsi="Times-Italic"/>
                <w:szCs w:val="10"/>
              </w:rPr>
            </w:pPr>
            <w:r>
              <w:rPr>
                <w:rFonts w:ascii="Times-Italic" w:hAnsi="Times-Italic"/>
                <w:szCs w:val="10"/>
              </w:rPr>
              <w:t xml:space="preserve">   2 min. tredje gang.</w:t>
            </w:r>
          </w:p>
          <w:p w14:paraId="0CEB4A70" w14:textId="77777777" w:rsidR="00B13A82" w:rsidRDefault="00B13A82">
            <w:pPr>
              <w:rPr>
                <w:rFonts w:ascii="Times-Italic" w:hAnsi="Times-Italic"/>
                <w:szCs w:val="10"/>
              </w:rPr>
            </w:pPr>
            <w:r>
              <w:rPr>
                <w:rFonts w:ascii="Times-Italic" w:hAnsi="Times-Italic"/>
                <w:szCs w:val="10"/>
              </w:rPr>
              <w:t>Det kan foresl</w:t>
            </w:r>
            <w:r>
              <w:rPr>
                <w:rFonts w:ascii="Times-Italic" w:hAnsi="Times-Italic" w:hint="eastAsia"/>
                <w:szCs w:val="10"/>
              </w:rPr>
              <w:t>å</w:t>
            </w:r>
            <w:r>
              <w:rPr>
                <w:rFonts w:ascii="Times-Italic" w:hAnsi="Times-Italic"/>
                <w:szCs w:val="10"/>
              </w:rPr>
              <w:t xml:space="preserve"> forkortning av taletiden og strek for de inntegnede talere.</w:t>
            </w:r>
          </w:p>
        </w:tc>
        <w:tc>
          <w:tcPr>
            <w:tcW w:w="6120" w:type="dxa"/>
          </w:tcPr>
          <w:p w14:paraId="39937099" w14:textId="77777777" w:rsidR="00B13A82" w:rsidRDefault="00B13A82">
            <w:r>
              <w:t>Hvis en som ikke har talerett ber om ordet skal han avvises. Dette er ikke til hinder for at dirigenten når han anser det som riktig for på denne måte å få fram opplysninger som ellers ikke vil framkomme, kan be møtet om tillatelse til å gi vedkommende ordet. Det samme hvis en representant ber om at vedkommende får anledning til å gi en uttalelse.</w:t>
            </w:r>
          </w:p>
          <w:p w14:paraId="68537A1B" w14:textId="77777777" w:rsidR="00B13A82" w:rsidRDefault="00B13A82"/>
          <w:p w14:paraId="65805B3D" w14:textId="77777777" w:rsidR="00B13A82" w:rsidRDefault="00B13A82">
            <w:r>
              <w:t>Dirigenten skal om han ser mulighet til å bli ferdig med en sak innenfor en tidsramme, for eksempel til pause i forhandlingene, foreslå at taletiden settes ned.</w:t>
            </w:r>
          </w:p>
          <w:p w14:paraId="08390F8D" w14:textId="77777777" w:rsidR="00B13A82" w:rsidRDefault="00B13A82"/>
          <w:p w14:paraId="10164647" w14:textId="77777777" w:rsidR="00B13A82" w:rsidRDefault="00B13A82">
            <w:r>
              <w:t>Når dirigenten ser at debatten drar ut, og man ikke formoder at noe nytt vil komme fram i saken, skal det foreslås at strek settes.</w:t>
            </w:r>
          </w:p>
          <w:p w14:paraId="4192D228" w14:textId="77777777" w:rsidR="00B13A82" w:rsidRDefault="00B13A82">
            <w:r>
              <w:t>Det betyr at man ikke tar med på talerlisten flere enn de som har meldt seg når strek er satt. Når forslag om strek skal settes fram gjør dirigenten kjent at det vil bli tatt opp forslag om å sette strek</w:t>
            </w:r>
            <w:r w:rsidR="00762AC7">
              <w:t xml:space="preserve"> for debatten</w:t>
            </w:r>
            <w:r>
              <w:t>. Det gis anledning til de som måtte ønske det, å tegne seg på talerlisten og så voteres det over forslaget om strek.</w:t>
            </w:r>
          </w:p>
          <w:p w14:paraId="3895237F" w14:textId="77777777" w:rsidR="00B13A82" w:rsidRDefault="00B13A82">
            <w:r>
              <w:lastRenderedPageBreak/>
              <w:t>Når strek er satt kan t</w:t>
            </w:r>
            <w:r>
              <w:rPr>
                <w:rFonts w:ascii="Times-Italic" w:hAnsi="Times-Italic"/>
                <w:szCs w:val="10"/>
              </w:rPr>
              <w:t>idligere forslag ikke trekkes tilbake</w:t>
            </w:r>
            <w:r>
              <w:t xml:space="preserve"> og det kan ikke settes fram nye forslag i saken (jfr. Pkt. 5 i forretningsorden). Det gjelder også for de som allerede har meldt seg på som taler. Det bør derfor forespørres om det er noen som sitter med forslag de vil fremme eller trekke før vedtatt om strek blir gjort. Er det slike forslag ber dirigenten om å få dem inn slik at han kan referere dem før forslaget om strek tas opp. Derpå tas forslaget opp om å sette strek med de inntegnede talere. Når dette er vedtatt kan ikke flere enn de påmeldte får ordet.</w:t>
            </w:r>
          </w:p>
          <w:p w14:paraId="4C7F863E" w14:textId="77777777" w:rsidR="00B13A82" w:rsidRDefault="00B13A82">
            <w:pPr>
              <w:rPr>
                <w:rFonts w:ascii="Times-Italic"/>
                <w:szCs w:val="10"/>
              </w:rPr>
            </w:pPr>
          </w:p>
          <w:p w14:paraId="534DE0D3" w14:textId="77777777" w:rsidR="00B13A82" w:rsidRDefault="00B13A82">
            <w:pPr>
              <w:rPr>
                <w:rFonts w:ascii="Times-Italic"/>
                <w:szCs w:val="10"/>
              </w:rPr>
            </w:pPr>
            <w:r>
              <w:rPr>
                <w:rFonts w:ascii="Times-Italic"/>
                <w:szCs w:val="10"/>
              </w:rPr>
              <w:t>Innen idretten brukes ikke ordninger med replikkordskifte. Hvis det skal tillates m</w:t>
            </w:r>
            <w:r>
              <w:rPr>
                <w:rFonts w:ascii="Times-Italic"/>
                <w:szCs w:val="10"/>
              </w:rPr>
              <w:t>å</w:t>
            </w:r>
            <w:r>
              <w:rPr>
                <w:rFonts w:ascii="Times-Italic"/>
                <w:szCs w:val="10"/>
              </w:rPr>
              <w:t xml:space="preserve"> det st</w:t>
            </w:r>
            <w:r>
              <w:rPr>
                <w:rFonts w:ascii="Times-Italic"/>
                <w:szCs w:val="10"/>
              </w:rPr>
              <w:t>å</w:t>
            </w:r>
            <w:r>
              <w:rPr>
                <w:rFonts w:ascii="Times-Italic"/>
                <w:szCs w:val="10"/>
              </w:rPr>
              <w:t xml:space="preserve"> i forretningsorden hvordan det skal gj</w:t>
            </w:r>
            <w:r>
              <w:rPr>
                <w:rFonts w:ascii="Times-Italic"/>
                <w:szCs w:val="10"/>
              </w:rPr>
              <w:t>ø</w:t>
            </w:r>
            <w:r>
              <w:rPr>
                <w:rFonts w:ascii="Times-Italic"/>
                <w:szCs w:val="10"/>
              </w:rPr>
              <w:t>res.</w:t>
            </w:r>
          </w:p>
        </w:tc>
      </w:tr>
      <w:tr w:rsidR="00B13A82" w14:paraId="40EC6149" w14:textId="77777777">
        <w:tc>
          <w:tcPr>
            <w:tcW w:w="3670" w:type="dxa"/>
          </w:tcPr>
          <w:p w14:paraId="19B635CB" w14:textId="77777777" w:rsidR="00B13A82" w:rsidRDefault="00B13A82">
            <w:pPr>
              <w:rPr>
                <w:rFonts w:ascii="Times-Italic" w:hAnsi="Times-Italic"/>
                <w:szCs w:val="10"/>
              </w:rPr>
            </w:pPr>
            <w:r>
              <w:rPr>
                <w:rFonts w:ascii="Times-Italic" w:hAnsi="Times-Italic"/>
                <w:szCs w:val="10"/>
              </w:rPr>
              <w:lastRenderedPageBreak/>
              <w:t>4. Representanter som forlanger ordet til forretningsorden har 1 min. taletid.</w:t>
            </w:r>
          </w:p>
        </w:tc>
        <w:tc>
          <w:tcPr>
            <w:tcW w:w="6120" w:type="dxa"/>
          </w:tcPr>
          <w:p w14:paraId="7E3A76B2" w14:textId="77777777" w:rsidR="00B13A82" w:rsidRDefault="00B13A82">
            <w:r>
              <w:t xml:space="preserve">Ordet til forretningsorden kan gis utenom talerlisten. Her skal det kun komme fram henstillinger om endringer i saksbehandlingen f.eks. at det settes strek eller at taletiden reduseres. </w:t>
            </w:r>
          </w:p>
          <w:p w14:paraId="23E89595" w14:textId="77777777" w:rsidR="00B13A82" w:rsidRDefault="00B13A82">
            <w:r>
              <w:t>Hvis noen misbruker dette skal dirigenten straks bryte av og meddele at dette ikke er til forretningsorden.</w:t>
            </w:r>
          </w:p>
          <w:p w14:paraId="2CBF45FA" w14:textId="77777777" w:rsidR="00B13A82" w:rsidRDefault="00B13A82">
            <w:pPr>
              <w:rPr>
                <w:rFonts w:ascii="Times-Italic"/>
                <w:szCs w:val="10"/>
              </w:rPr>
            </w:pPr>
            <w:r>
              <w:t xml:space="preserve">Dirigenten skal selv avgjøre, og da primært i forståelse med representantene, om henstillinger om endring i saksbehandlingen/voteringen skal følges. </w:t>
            </w:r>
          </w:p>
        </w:tc>
      </w:tr>
      <w:tr w:rsidR="00B13A82" w14:paraId="62FF2F77" w14:textId="77777777">
        <w:tc>
          <w:tcPr>
            <w:tcW w:w="3670" w:type="dxa"/>
          </w:tcPr>
          <w:p w14:paraId="475D02B6" w14:textId="77777777" w:rsidR="00B13A82" w:rsidRDefault="00B13A82">
            <w:pPr>
              <w:rPr>
                <w:rFonts w:ascii="Times-Italic" w:hAnsi="Times-Italic"/>
                <w:szCs w:val="10"/>
              </w:rPr>
            </w:pPr>
            <w:r>
              <w:rPr>
                <w:rFonts w:ascii="Times-Italic" w:hAnsi="Times-Italic"/>
                <w:szCs w:val="10"/>
              </w:rPr>
              <w:t>5. Alle forslag m</w:t>
            </w:r>
            <w:r>
              <w:rPr>
                <w:rFonts w:ascii="Times-Italic" w:hAnsi="Times-Italic" w:hint="eastAsia"/>
                <w:szCs w:val="10"/>
              </w:rPr>
              <w:t>å</w:t>
            </w:r>
            <w:r>
              <w:rPr>
                <w:rFonts w:ascii="Times-Italic" w:hAnsi="Times-Italic"/>
                <w:szCs w:val="10"/>
              </w:rPr>
              <w:t xml:space="preserve"> leveres skriftlig til dirigenten, og v</w:t>
            </w:r>
            <w:r>
              <w:rPr>
                <w:rFonts w:ascii="Times-Italic" w:hAnsi="Times-Italic" w:hint="eastAsia"/>
                <w:szCs w:val="10"/>
              </w:rPr>
              <w:t>æ</w:t>
            </w:r>
            <w:r>
              <w:rPr>
                <w:rFonts w:ascii="Times-Italic" w:hAnsi="Times-Italic"/>
                <w:szCs w:val="10"/>
              </w:rPr>
              <w:t>re undertegnet med representantens navn. Forslag kan bare fremmes i saker som st</w:t>
            </w:r>
            <w:r>
              <w:rPr>
                <w:rFonts w:ascii="Times-Italic" w:hAnsi="Times-Italic" w:hint="eastAsia"/>
                <w:szCs w:val="10"/>
              </w:rPr>
              <w:t>å</w:t>
            </w:r>
            <w:r>
              <w:rPr>
                <w:rFonts w:ascii="Times-Italic" w:hAnsi="Times-Italic"/>
                <w:szCs w:val="10"/>
              </w:rPr>
              <w:t>r p</w:t>
            </w:r>
            <w:r>
              <w:rPr>
                <w:rFonts w:ascii="Times-Italic" w:hAnsi="Times-Italic" w:hint="eastAsia"/>
                <w:szCs w:val="10"/>
              </w:rPr>
              <w:t>å</w:t>
            </w:r>
            <w:r>
              <w:rPr>
                <w:rFonts w:ascii="Times-Italic" w:hAnsi="Times-Italic"/>
                <w:szCs w:val="10"/>
              </w:rPr>
              <w:t xml:space="preserve"> saklisten.</w:t>
            </w:r>
          </w:p>
          <w:p w14:paraId="563DEE1C" w14:textId="77777777" w:rsidR="00B13A82" w:rsidRDefault="00B13A82">
            <w:pPr>
              <w:rPr>
                <w:rFonts w:ascii="Times-Italic" w:hAnsi="Times-Italic"/>
                <w:szCs w:val="10"/>
              </w:rPr>
            </w:pPr>
            <w:r>
              <w:rPr>
                <w:rFonts w:ascii="Times-Italic" w:hAnsi="Times-Italic"/>
                <w:szCs w:val="10"/>
              </w:rPr>
              <w:t>Tidligere forslag kan ikke trekkes tilbake og nye forslag ikke settes fram etter at strek er satt, eller saken er tatt opp til votering.</w:t>
            </w:r>
          </w:p>
        </w:tc>
        <w:tc>
          <w:tcPr>
            <w:tcW w:w="6120" w:type="dxa"/>
          </w:tcPr>
          <w:p w14:paraId="20E49AE4" w14:textId="77777777" w:rsidR="00B13A82" w:rsidRDefault="00B13A82">
            <w:r>
              <w:t>Forslag kan settes fram i alle saker som er oppe til behandling (står i saklisten).</w:t>
            </w:r>
          </w:p>
          <w:p w14:paraId="7D16D3D2" w14:textId="77777777" w:rsidR="00B13A82" w:rsidRDefault="00B13A82">
            <w:r>
              <w:t>Dirigenten skal ta imot forslagene og referere disse for møtet. Forslagene skal samles slik at de ligger på dirigentens bord når man kommer fram til votering.</w:t>
            </w:r>
          </w:p>
          <w:p w14:paraId="6FC92BED" w14:textId="77777777" w:rsidR="00B13A82" w:rsidRDefault="00B13A82">
            <w:r>
              <w:t xml:space="preserve"> </w:t>
            </w:r>
          </w:p>
          <w:p w14:paraId="13A7210E" w14:textId="77777777" w:rsidR="00B13A82" w:rsidRDefault="00B13A82">
            <w:r>
              <w:t>Når strek er satt kan t</w:t>
            </w:r>
            <w:r>
              <w:rPr>
                <w:rFonts w:ascii="Times-Italic" w:hAnsi="Times-Italic"/>
                <w:szCs w:val="10"/>
              </w:rPr>
              <w:t>idligere forslag ikke trekkes tilbake</w:t>
            </w:r>
            <w:r>
              <w:t xml:space="preserve"> og det kan ikke settes fram nye forslag i saken. Det gjelder også for de som allerede har meldt seg på som taler. Det bør derfor forespørres om det er noen som har forslag de vil fremme eller trekke før vedtatt om strek blir gjort. Er det slike forslag ber dirigenten om å få dem inn slik at han kan referere dem før forslaget om strek tas opp. Derpå tas forslaget om å sette strek med de inntegnede talere opp til votering. Når dette er vedtatt skal ikke flere enn de påmeldte får ordet.</w:t>
            </w:r>
          </w:p>
          <w:p w14:paraId="0DABD69A" w14:textId="77777777" w:rsidR="00B13A82" w:rsidRDefault="00B13A82"/>
          <w:p w14:paraId="1454947C" w14:textId="77777777" w:rsidR="00B13A82" w:rsidRDefault="00B13A82">
            <w:r>
              <w:t xml:space="preserve">Forslag som er i strid med </w:t>
            </w:r>
            <w:r w:rsidR="005F3C99">
              <w:t xml:space="preserve">idrettslagets og NIFs lov og bestemmelser </w:t>
            </w:r>
            <w:r>
              <w:t>skal avvises.</w:t>
            </w:r>
          </w:p>
          <w:p w14:paraId="0BD117EA" w14:textId="77777777" w:rsidR="00B13A82" w:rsidRDefault="00B13A82"/>
          <w:p w14:paraId="6F8F2EB1" w14:textId="77777777" w:rsidR="00B13A82" w:rsidRDefault="00B13A82">
            <w:pPr>
              <w:rPr>
                <w:rFonts w:ascii="Times-Italic"/>
                <w:szCs w:val="10"/>
              </w:rPr>
            </w:pPr>
            <w:r>
              <w:t>Forslag som er fremsatt eller innlevert kan trekkes av forslagstiller. Dermed er ikke saken slutt. Andre representanter har rett til å opprettholde forslaget, eller fremme et annet forslag i samme retning.</w:t>
            </w:r>
          </w:p>
        </w:tc>
      </w:tr>
      <w:tr w:rsidR="00B13A82" w14:paraId="2181BB8A" w14:textId="77777777">
        <w:tc>
          <w:tcPr>
            <w:tcW w:w="3670" w:type="dxa"/>
          </w:tcPr>
          <w:p w14:paraId="72CCC91C" w14:textId="77777777" w:rsidR="005F3C99" w:rsidRDefault="005F3C99">
            <w:pPr>
              <w:rPr>
                <w:rFonts w:ascii="Times-Italic" w:hAnsi="Times-Italic"/>
                <w:szCs w:val="10"/>
              </w:rPr>
            </w:pPr>
          </w:p>
          <w:p w14:paraId="354C320E" w14:textId="77777777" w:rsidR="00B13A82" w:rsidRDefault="00B13A82">
            <w:pPr>
              <w:rPr>
                <w:rFonts w:ascii="Times-Italic" w:hAnsi="Times-Italic"/>
                <w:szCs w:val="10"/>
              </w:rPr>
            </w:pPr>
            <w:r>
              <w:rPr>
                <w:rFonts w:ascii="Times-Italic" w:hAnsi="Times-Italic"/>
                <w:szCs w:val="10"/>
              </w:rPr>
              <w:t>6. Med unntak av lovendringer avgj</w:t>
            </w:r>
            <w:r>
              <w:rPr>
                <w:rFonts w:ascii="Times-Italic" w:hAnsi="Times-Italic" w:hint="eastAsia"/>
                <w:szCs w:val="10"/>
              </w:rPr>
              <w:t>ø</w:t>
            </w:r>
            <w:r>
              <w:rPr>
                <w:rFonts w:ascii="Times-Italic" w:hAnsi="Times-Italic"/>
                <w:szCs w:val="10"/>
              </w:rPr>
              <w:t xml:space="preserve">res alle vedtak og valg ved flertall av de avgitte stemmer. </w:t>
            </w:r>
          </w:p>
          <w:p w14:paraId="472918BB" w14:textId="77777777" w:rsidR="00B13A82" w:rsidRDefault="00B13A82">
            <w:pPr>
              <w:rPr>
                <w:rFonts w:ascii="Times-Italic" w:hAnsi="Times-Italic"/>
                <w:szCs w:val="10"/>
              </w:rPr>
            </w:pPr>
            <w:r>
              <w:rPr>
                <w:rFonts w:ascii="Times-Italic" w:hAnsi="Times-Italic"/>
                <w:szCs w:val="10"/>
              </w:rPr>
              <w:t>Blanke stemmesedler teller ikke, og stemmene regnes som ikke avgitt.</w:t>
            </w:r>
          </w:p>
        </w:tc>
        <w:tc>
          <w:tcPr>
            <w:tcW w:w="6120" w:type="dxa"/>
          </w:tcPr>
          <w:p w14:paraId="0EA68904" w14:textId="77777777" w:rsidR="00B13A82" w:rsidRDefault="00B13A82">
            <w:pPr>
              <w:rPr>
                <w:rFonts w:ascii="Times-Italic" w:hAnsi="Times-Italic"/>
                <w:szCs w:val="10"/>
              </w:rPr>
            </w:pPr>
          </w:p>
          <w:p w14:paraId="25E31215" w14:textId="77777777" w:rsidR="005F3C99" w:rsidRDefault="005F3C99">
            <w:pPr>
              <w:rPr>
                <w:rFonts w:ascii="Times-Italic" w:hAnsi="Times-Italic"/>
                <w:vanish/>
                <w:szCs w:val="10"/>
              </w:rPr>
            </w:pPr>
          </w:p>
          <w:p w14:paraId="133968E1" w14:textId="77777777" w:rsidR="00B13A82" w:rsidRDefault="00B13A82">
            <w:pPr>
              <w:numPr>
                <w:ilvl w:val="0"/>
                <w:numId w:val="13"/>
              </w:numPr>
              <w:rPr>
                <w:rFonts w:ascii="Times-Italic" w:hAnsi="Times-Italic"/>
                <w:vanish/>
                <w:szCs w:val="10"/>
              </w:rPr>
            </w:pPr>
            <w:r>
              <w:rPr>
                <w:rFonts w:ascii="Times-Italic"/>
                <w:szCs w:val="10"/>
              </w:rPr>
              <w:t>§</w:t>
            </w:r>
            <w:r>
              <w:rPr>
                <w:rFonts w:ascii="Times-Italic" w:hAnsi="Times-Italic"/>
                <w:szCs w:val="10"/>
              </w:rPr>
              <w:t xml:space="preserve"> 16 Stemmegivning på årsmøtet</w:t>
            </w:r>
          </w:p>
          <w:p w14:paraId="1C792A86" w14:textId="77777777" w:rsidR="00B13A82" w:rsidRDefault="00B13A82">
            <w:pPr>
              <w:rPr>
                <w:rFonts w:ascii="Times-Italic" w:hAnsi="Times-Italic"/>
                <w:szCs w:val="10"/>
              </w:rPr>
            </w:pPr>
          </w:p>
          <w:p w14:paraId="6F6125A7" w14:textId="77777777" w:rsidR="00B13A82" w:rsidRDefault="00B13A82">
            <w:pPr>
              <w:numPr>
                <w:ilvl w:val="0"/>
                <w:numId w:val="13"/>
              </w:numPr>
              <w:rPr>
                <w:rFonts w:ascii="Times-Italic" w:hAnsi="Times-Italic"/>
                <w:vanish/>
                <w:szCs w:val="10"/>
              </w:rPr>
            </w:pPr>
            <w:r>
              <w:rPr>
                <w:rFonts w:ascii="Times-Italic"/>
                <w:szCs w:val="10"/>
              </w:rPr>
              <w:t>§</w:t>
            </w:r>
            <w:r>
              <w:rPr>
                <w:rFonts w:ascii="Times-Italic" w:hAnsi="Times-Italic"/>
                <w:szCs w:val="10"/>
              </w:rPr>
              <w:t xml:space="preserve"> 21  Lovendring</w:t>
            </w:r>
          </w:p>
          <w:p w14:paraId="7CEE62BD" w14:textId="77777777" w:rsidR="00B13A82" w:rsidRDefault="00B13A82">
            <w:pPr>
              <w:rPr>
                <w:rFonts w:ascii="Times-Italic" w:hAnsi="Times-Italic"/>
                <w:szCs w:val="10"/>
              </w:rPr>
            </w:pPr>
          </w:p>
          <w:p w14:paraId="604EDC3A" w14:textId="77777777" w:rsidR="00B13A82" w:rsidRDefault="00B13A82">
            <w:pPr>
              <w:numPr>
                <w:ilvl w:val="0"/>
                <w:numId w:val="13"/>
              </w:numPr>
              <w:rPr>
                <w:rFonts w:ascii="Times-Italic" w:hAnsi="Times-Italic"/>
                <w:vanish/>
                <w:szCs w:val="10"/>
              </w:rPr>
            </w:pPr>
            <w:r>
              <w:rPr>
                <w:rFonts w:ascii="Times-Italic" w:hAnsi="Times-Italic"/>
                <w:szCs w:val="10"/>
              </w:rPr>
              <w:t xml:space="preserve">§ 22  Oppløsning </w:t>
            </w:r>
          </w:p>
          <w:p w14:paraId="4C6388BE" w14:textId="77777777" w:rsidR="00B13A82" w:rsidRDefault="00B13A82">
            <w:pPr>
              <w:rPr>
                <w:rFonts w:ascii="Times-Italic"/>
                <w:szCs w:val="10"/>
              </w:rPr>
            </w:pPr>
            <w:r>
              <w:rPr>
                <w:rFonts w:ascii="Times-Italic"/>
                <w:szCs w:val="8"/>
              </w:rPr>
              <w:t> </w:t>
            </w:r>
          </w:p>
        </w:tc>
      </w:tr>
      <w:tr w:rsidR="00B13A82" w14:paraId="6B345A71" w14:textId="77777777">
        <w:tc>
          <w:tcPr>
            <w:tcW w:w="3670" w:type="dxa"/>
          </w:tcPr>
          <w:p w14:paraId="090460CC" w14:textId="77777777" w:rsidR="00B13A82" w:rsidRDefault="00B13A82">
            <w:pPr>
              <w:rPr>
                <w:rFonts w:ascii="Times-Italic" w:hAnsi="Times-Italic"/>
                <w:szCs w:val="10"/>
              </w:rPr>
            </w:pPr>
          </w:p>
          <w:p w14:paraId="0802266A" w14:textId="77777777" w:rsidR="00B13A82" w:rsidRDefault="00B13A82">
            <w:pPr>
              <w:rPr>
                <w:szCs w:val="28"/>
              </w:rPr>
            </w:pPr>
            <w:r>
              <w:rPr>
                <w:rFonts w:ascii="Times-Italic" w:hAnsi="Times-Italic"/>
                <w:szCs w:val="10"/>
              </w:rPr>
              <w:t xml:space="preserve">7. </w:t>
            </w:r>
            <w:r>
              <w:rPr>
                <w:rFonts w:ascii="Times-Italic" w:hAnsi="Times-Italic"/>
                <w:szCs w:val="23"/>
              </w:rPr>
              <w:t>I protokollen føres det inn hvem som har hatt ordet i sakene, forslag og vedtak med antall stemmer for og imot.</w:t>
            </w:r>
          </w:p>
        </w:tc>
        <w:tc>
          <w:tcPr>
            <w:tcW w:w="6120" w:type="dxa"/>
          </w:tcPr>
          <w:p w14:paraId="55885BBE" w14:textId="77777777" w:rsidR="00B13A82" w:rsidRDefault="00B13A82">
            <w:pPr>
              <w:rPr>
                <w:szCs w:val="28"/>
              </w:rPr>
            </w:pPr>
          </w:p>
        </w:tc>
      </w:tr>
    </w:tbl>
    <w:p w14:paraId="527E99C2" w14:textId="77777777" w:rsidR="00B13A82" w:rsidRDefault="00B13A82">
      <w:pPr>
        <w:pStyle w:val="Overskrift5"/>
      </w:pPr>
    </w:p>
    <w:p w14:paraId="5DDD994B" w14:textId="77777777" w:rsidR="00B13A82" w:rsidRDefault="00B13A82"/>
    <w:p w14:paraId="194EA8B7" w14:textId="77777777" w:rsidR="00B13A82" w:rsidRDefault="00B13A82">
      <w:pPr>
        <w:pStyle w:val="Overskrift5"/>
        <w:rPr>
          <w:b/>
          <w:bCs/>
        </w:rPr>
      </w:pPr>
      <w:r>
        <w:rPr>
          <w:b/>
          <w:bCs/>
        </w:rPr>
        <w:t>Votering</w:t>
      </w:r>
    </w:p>
    <w:p w14:paraId="79AB3F7B" w14:textId="77777777" w:rsidR="00B13A82" w:rsidRDefault="00B13A82">
      <w:r>
        <w:t xml:space="preserve">Innen idretten er det vanligvis åpen votering ved </w:t>
      </w:r>
      <w:r>
        <w:rPr>
          <w:i/>
          <w:iCs/>
        </w:rPr>
        <w:t>håndsopprekking</w:t>
      </w:r>
      <w:r>
        <w:t xml:space="preserve"> (bruk av nummerlappene). </w:t>
      </w:r>
    </w:p>
    <w:p w14:paraId="39AF4B11" w14:textId="77777777" w:rsidR="00B13A82" w:rsidRDefault="00B13A82">
      <w:r>
        <w:t xml:space="preserve">Valg foregår </w:t>
      </w:r>
      <w:r>
        <w:rPr>
          <w:i/>
          <w:iCs/>
        </w:rPr>
        <w:t>skriftlig</w:t>
      </w:r>
      <w:r>
        <w:t xml:space="preserve"> dersom det foreligger mer enn ett forslag eller det fremmes krav om det </w:t>
      </w:r>
    </w:p>
    <w:p w14:paraId="14DFAEE9" w14:textId="77777777" w:rsidR="00B13A82" w:rsidRDefault="00B13A82">
      <w:r>
        <w:t xml:space="preserve">(§ </w:t>
      </w:r>
      <w:r w:rsidR="005F3C99">
        <w:t>16 (2))</w:t>
      </w:r>
      <w:r>
        <w:t xml:space="preserve">. </w:t>
      </w:r>
      <w:r>
        <w:rPr>
          <w:i/>
          <w:iCs/>
        </w:rPr>
        <w:t>Skriftlig votering</w:t>
      </w:r>
      <w:r>
        <w:t xml:space="preserve"> kan også benyttes i andre saker dersom årsmøtet/tinget vedtar det. </w:t>
      </w:r>
    </w:p>
    <w:p w14:paraId="6445CB0D" w14:textId="77777777" w:rsidR="00B13A82" w:rsidRDefault="00B13A82">
      <w:r>
        <w:t xml:space="preserve">Valg skjer som oftest ved </w:t>
      </w:r>
      <w:r>
        <w:rPr>
          <w:i/>
          <w:iCs/>
        </w:rPr>
        <w:t>akklamasjon</w:t>
      </w:r>
      <w:r>
        <w:t xml:space="preserve"> når det bare foreligger ett forslag. </w:t>
      </w:r>
    </w:p>
    <w:p w14:paraId="648BAA95" w14:textId="77777777" w:rsidR="00B13A82" w:rsidRDefault="00B13A82"/>
    <w:p w14:paraId="5D1BEF71" w14:textId="77777777" w:rsidR="00B13A82" w:rsidRDefault="00B13A82">
      <w:r>
        <w:t xml:space="preserve">Ved votering i alle saker unntatt lovsaker skjer stemmegivningen i henhold til § 16 i lovnormen for idrettslag. </w:t>
      </w:r>
    </w:p>
    <w:p w14:paraId="13BDAFAD" w14:textId="77777777" w:rsidR="00B13A82" w:rsidRDefault="00B13A82">
      <w:pPr>
        <w:autoSpaceDE w:val="0"/>
        <w:autoSpaceDN w:val="0"/>
        <w:adjustRightInd w:val="0"/>
        <w:rPr>
          <w:szCs w:val="16"/>
        </w:rPr>
      </w:pPr>
      <w:r>
        <w:rPr>
          <w:szCs w:val="16"/>
        </w:rPr>
        <w:t>For å være gyldig, skal et vedtak være truffet med alminnelig flertall av de avgitte stemmer. Ingen representant har mer enn en stemme. Blanke stemmer skal anses som ikke avgitt.</w:t>
      </w:r>
    </w:p>
    <w:p w14:paraId="6F09295B" w14:textId="77777777" w:rsidR="00B13A82" w:rsidRDefault="00B13A82">
      <w:pPr>
        <w:autoSpaceDE w:val="0"/>
        <w:autoSpaceDN w:val="0"/>
        <w:adjustRightInd w:val="0"/>
        <w:rPr>
          <w:szCs w:val="16"/>
        </w:rPr>
      </w:pPr>
    </w:p>
    <w:p w14:paraId="4D847A06" w14:textId="77777777" w:rsidR="00B13A82" w:rsidRDefault="00B13A82">
      <w:pPr>
        <w:autoSpaceDE w:val="0"/>
        <w:autoSpaceDN w:val="0"/>
        <w:adjustRightInd w:val="0"/>
        <w:rPr>
          <w:szCs w:val="16"/>
        </w:rPr>
      </w:pPr>
      <w:r>
        <w:rPr>
          <w:szCs w:val="16"/>
        </w:rPr>
        <w:t>Ved valg gjelde</w:t>
      </w:r>
      <w:r w:rsidR="005F3C99">
        <w:rPr>
          <w:szCs w:val="16"/>
        </w:rPr>
        <w:t>r bestemmelsene i § 16 og § 15</w:t>
      </w:r>
      <w:r>
        <w:rPr>
          <w:szCs w:val="16"/>
        </w:rPr>
        <w:t xml:space="preserve">. Valgene må være gjennomført iht. § 5, § 6, § 7, § 8  jfr. NIFs lov  § 2-4, </w:t>
      </w:r>
      <w:r w:rsidR="005F3C99">
        <w:rPr>
          <w:szCs w:val="16"/>
        </w:rPr>
        <w:t>§ 2-5, § 2-6, § 2-7.</w:t>
      </w:r>
    </w:p>
    <w:p w14:paraId="6E4A1CA8" w14:textId="77777777" w:rsidR="00B13A82" w:rsidRDefault="00B13A82"/>
    <w:p w14:paraId="2C3A4920" w14:textId="77777777" w:rsidR="00B13A82" w:rsidRDefault="00B13A82">
      <w:r>
        <w:t xml:space="preserve">Lovendringer kan skje ved 2/3-flertall av avgitte stemmer iht. § lovnormens </w:t>
      </w:r>
    </w:p>
    <w:p w14:paraId="53142046" w14:textId="77777777" w:rsidR="00B13A82" w:rsidRDefault="00B13A82">
      <w:r>
        <w:t>§ 21 Lovendringer (1).</w:t>
      </w:r>
    </w:p>
    <w:p w14:paraId="4626FA7E" w14:textId="77777777" w:rsidR="00B13A82" w:rsidRDefault="00B13A82"/>
    <w:p w14:paraId="60647E2D" w14:textId="77777777" w:rsidR="00B13A82" w:rsidRDefault="00B13A82">
      <w:pPr>
        <w:numPr>
          <w:ilvl w:val="0"/>
          <w:numId w:val="14"/>
        </w:numPr>
      </w:pPr>
      <w:r>
        <w:rPr>
          <w:b/>
          <w:bCs/>
        </w:rPr>
        <w:t xml:space="preserve">Voteringer. </w:t>
      </w:r>
      <w:r>
        <w:t>Som regel setter man opp saker slik at man sier at de som stemmer for forslaget forholder seg rolig. De som er i mot viser det ved stemmetegn. Dette er da for at voteringen skal gå fort, og man skal komme videre på neste sak. Hvis et større antall stemmer imot, tar man kontravotering.</w:t>
      </w:r>
    </w:p>
    <w:p w14:paraId="0A496C5A" w14:textId="77777777" w:rsidR="00B13A82" w:rsidRDefault="00B13A82">
      <w:pPr>
        <w:ind w:left="708"/>
      </w:pPr>
      <w:r>
        <w:t>Dette for at man skal se styrkeforholdet. Stemmene må da telles. Er det bare noen få som stemmer mot forslaget sier dirigenten at forslaget er vedtatt mot .X.. stemmer.</w:t>
      </w:r>
    </w:p>
    <w:p w14:paraId="3DCE70AB" w14:textId="77777777" w:rsidR="00B13A82" w:rsidRDefault="00B13A82">
      <w:pPr>
        <w:pStyle w:val="Bunntekst"/>
        <w:tabs>
          <w:tab w:val="clear" w:pos="4536"/>
          <w:tab w:val="clear" w:pos="9072"/>
        </w:tabs>
      </w:pPr>
    </w:p>
    <w:p w14:paraId="33C51DE6" w14:textId="77777777" w:rsidR="00B13A82" w:rsidRDefault="00B13A82">
      <w:pPr>
        <w:numPr>
          <w:ilvl w:val="0"/>
          <w:numId w:val="11"/>
        </w:numPr>
      </w:pPr>
      <w:r>
        <w:rPr>
          <w:b/>
          <w:bCs/>
        </w:rPr>
        <w:t>Utsettelsesforslag.</w:t>
      </w:r>
      <w:r>
        <w:t xml:space="preserve"> Dersom det kommer et utsettelsesforslag som sier at saken utsettes og tas opp igjen på et senere tidspunkt skal dette tas opp med det samme. Dette er en ufravikelig regel. Debatten avbrytes og ordet gis fritt til utsettelsesforslaget. Når det er utdebattert tar man forslaget opp. Blir det vedtatt er saken ute for dette møtets vedkommende. Blir utsettelsesforslaget forkastet fortsetter man på talerlista. </w:t>
      </w:r>
    </w:p>
    <w:p w14:paraId="2C18C8DD" w14:textId="77777777" w:rsidR="00B13A82" w:rsidRDefault="00B13A82">
      <w:pPr>
        <w:pStyle w:val="Bunntekst"/>
        <w:tabs>
          <w:tab w:val="clear" w:pos="4536"/>
          <w:tab w:val="clear" w:pos="9072"/>
        </w:tabs>
      </w:pPr>
    </w:p>
    <w:p w14:paraId="4DDE84A0" w14:textId="77777777" w:rsidR="00B13A82" w:rsidRDefault="00B13A82">
      <w:pPr>
        <w:numPr>
          <w:ilvl w:val="0"/>
          <w:numId w:val="11"/>
        </w:numPr>
      </w:pPr>
      <w:r>
        <w:rPr>
          <w:b/>
          <w:bCs/>
        </w:rPr>
        <w:t xml:space="preserve">Oversendelsesforslag. </w:t>
      </w:r>
      <w:r>
        <w:t>Er det forslag om at saken oversendes det nye styret eller en komité for videre utredning og forslagstiller vil at det skal voteres over forslaget, blir ikke dette tatt opp umiddelbart etter at det er framsatt, selv om det kan anses som utsettelsesforslag. Det blir med som forslag når voteringen skal foretas og bør som oftest være det forslag man først voterer over.</w:t>
      </w:r>
    </w:p>
    <w:p w14:paraId="6C92CCC2" w14:textId="77777777" w:rsidR="00B13A82" w:rsidRDefault="00B13A82"/>
    <w:p w14:paraId="56C61820" w14:textId="77777777" w:rsidR="00B13A82" w:rsidRDefault="00B13A82">
      <w:pPr>
        <w:numPr>
          <w:ilvl w:val="0"/>
          <w:numId w:val="11"/>
        </w:numPr>
      </w:pPr>
      <w:r>
        <w:t>Forslag som forslagstiller ber om blir oversendt til styret uten votering (det skjer som oftest etter at forslagene er debattert og før forslagene tas opp til votering) gjør ikke forsamlin</w:t>
      </w:r>
      <w:r w:rsidR="005F3C99">
        <w:t xml:space="preserve">gen noe med. Dirigenten sier da </w:t>
      </w:r>
      <w:r>
        <w:t>”Forslaget oversendes styret”. Det vil da være opp til styret å bestemme hva man skal gjøre med forslaget.</w:t>
      </w:r>
    </w:p>
    <w:p w14:paraId="089861F7" w14:textId="77777777" w:rsidR="00B13A82" w:rsidRDefault="00B13A82"/>
    <w:p w14:paraId="58F2E824" w14:textId="77777777" w:rsidR="00B13A82" w:rsidRDefault="00B13A82">
      <w:pPr>
        <w:numPr>
          <w:ilvl w:val="0"/>
          <w:numId w:val="11"/>
        </w:numPr>
      </w:pPr>
      <w:r>
        <w:rPr>
          <w:b/>
          <w:bCs/>
        </w:rPr>
        <w:t>Voteringsgrunnlaget.</w:t>
      </w:r>
      <w:r>
        <w:t xml:space="preserve"> Når saken er ferdigdebattert og strek satt, sier dirigenten at ingen flere har ordet og at saken tas opp til votering. Før</w:t>
      </w:r>
      <w:r>
        <w:rPr>
          <w:u w:val="single"/>
        </w:rPr>
        <w:t xml:space="preserve"> strek</w:t>
      </w:r>
      <w:r>
        <w:t xml:space="preserve"> settes bør dirigenten ha fått klarlagt om noen vil trekke sitt forslag og informere om at ingen nye forslag kan fremmes jfr </w:t>
      </w:r>
      <w:r>
        <w:lastRenderedPageBreak/>
        <w:t>forretningsorden pkt. 5. Dirigenten skal foreslå/kunngjøre hvordan voteringen skal skje og få klarlagt om forsamlingen er enig/har forstått.</w:t>
      </w:r>
    </w:p>
    <w:p w14:paraId="79C09BBE" w14:textId="77777777" w:rsidR="00B13A82" w:rsidRDefault="00B13A82">
      <w:pPr>
        <w:pStyle w:val="Bunntekst"/>
        <w:tabs>
          <w:tab w:val="clear" w:pos="4536"/>
          <w:tab w:val="clear" w:pos="9072"/>
        </w:tabs>
      </w:pPr>
    </w:p>
    <w:p w14:paraId="6D23D317" w14:textId="77777777" w:rsidR="00B13A82" w:rsidRDefault="00B13A82">
      <w:pPr>
        <w:numPr>
          <w:ilvl w:val="0"/>
          <w:numId w:val="14"/>
        </w:numPr>
      </w:pPr>
      <w:r>
        <w:rPr>
          <w:b/>
          <w:bCs/>
        </w:rPr>
        <w:t>Voteringsrekkefølge.</w:t>
      </w:r>
      <w:r>
        <w:t xml:space="preserve"> Forslagene sette</w:t>
      </w:r>
      <w:r w:rsidR="005F3C99">
        <w:t>s</w:t>
      </w:r>
      <w:r>
        <w:t xml:space="preserve"> da opp i rekkefølge etter hvor vidtgående de er.</w:t>
      </w:r>
    </w:p>
    <w:p w14:paraId="1265F7FE" w14:textId="77777777" w:rsidR="00B13A82" w:rsidRDefault="00B13A82">
      <w:pPr>
        <w:ind w:left="708"/>
      </w:pPr>
      <w:r>
        <w:t>Når et slikt vidtgående forslag er vedtatt, er dermed de mindre vidtgående forslag forkastet, o.s.v. Dette er for at de som stemmer for de mest vidtgående forslag skal få stemme på de mindre vidtgående forslag hvis de kommer til votering. I saker er det ofte to eller flere forslag som kan vedtas. Det er når de ikke berører hverandre. Dette må dirigenten være oppmerksom på når han setter i gang voteringen.</w:t>
      </w:r>
    </w:p>
    <w:p w14:paraId="6CE78EA2" w14:textId="77777777" w:rsidR="00B13A82" w:rsidRDefault="00B13A82">
      <w:pPr>
        <w:ind w:left="708"/>
      </w:pPr>
    </w:p>
    <w:p w14:paraId="0A57C202" w14:textId="77777777" w:rsidR="00B13A82" w:rsidRDefault="00B13A82">
      <w:pPr>
        <w:numPr>
          <w:ilvl w:val="0"/>
          <w:numId w:val="14"/>
        </w:numPr>
      </w:pPr>
      <w:r>
        <w:rPr>
          <w:b/>
          <w:bCs/>
        </w:rPr>
        <w:t>Endringsforslag</w:t>
      </w:r>
      <w:r>
        <w:t xml:space="preserve"> skal settes under votering før det stemmes på hovedforslaget eller ved at hovedforslaget deles opp.</w:t>
      </w:r>
    </w:p>
    <w:p w14:paraId="63BA8298" w14:textId="77777777" w:rsidR="00B13A82" w:rsidRDefault="00B13A82"/>
    <w:p w14:paraId="0530E015" w14:textId="77777777" w:rsidR="00B13A82" w:rsidRDefault="00B13A82">
      <w:pPr>
        <w:numPr>
          <w:ilvl w:val="0"/>
          <w:numId w:val="14"/>
        </w:numPr>
      </w:pPr>
      <w:r>
        <w:rPr>
          <w:b/>
          <w:bCs/>
        </w:rPr>
        <w:t xml:space="preserve">Oppdelning av forslag. </w:t>
      </w:r>
      <w:r>
        <w:t>Forslag kan være slik at det er nødvendig dele det opp for å få en riktig avgjørelse. Det bør da voteres over hver del/punkt/avsnitt i forslaget. Hvis det er fremmet motforslag/alternative forslag behandles det under hver del/punkt/avsnitt i forslaget.</w:t>
      </w:r>
    </w:p>
    <w:p w14:paraId="3F113775" w14:textId="77777777" w:rsidR="00B13A82" w:rsidRDefault="00B13A82">
      <w:pPr>
        <w:pStyle w:val="Bunntekst"/>
        <w:tabs>
          <w:tab w:val="clear" w:pos="4536"/>
          <w:tab w:val="clear" w:pos="9072"/>
        </w:tabs>
      </w:pPr>
    </w:p>
    <w:p w14:paraId="12895554" w14:textId="77777777" w:rsidR="00B13A82" w:rsidRDefault="00B13A82">
      <w:pPr>
        <w:numPr>
          <w:ilvl w:val="0"/>
          <w:numId w:val="14"/>
        </w:numPr>
      </w:pPr>
      <w:r>
        <w:rPr>
          <w:b/>
          <w:bCs/>
        </w:rPr>
        <w:t>Tilleggsforslag</w:t>
      </w:r>
      <w:r>
        <w:t xml:space="preserve"> tas opp til votering etter at hovedforslaget er behandlet. </w:t>
      </w:r>
    </w:p>
    <w:p w14:paraId="399B387B" w14:textId="77777777" w:rsidR="00B13A82" w:rsidRDefault="00B13A82"/>
    <w:p w14:paraId="12D28CAB" w14:textId="77777777" w:rsidR="00B13A82" w:rsidRDefault="00B13A82">
      <w:pPr>
        <w:numPr>
          <w:ilvl w:val="0"/>
          <w:numId w:val="14"/>
        </w:numPr>
      </w:pPr>
      <w:r>
        <w:rPr>
          <w:b/>
          <w:bCs/>
        </w:rPr>
        <w:t>Redaksjonskomité:</w:t>
      </w:r>
      <w:r>
        <w:t xml:space="preserve"> Er det flere forslag som ligger nær hverandre kan dirigenten foreslå forslagene sendt til en redaksjonskomité. Har ikke møtet under konstitueringen valgt en slik komité kan dirigenten fremme forslag om en komité. Denne komité får da i oppdrag sammen med forslagsstillerne, å samarbeide forslagene slik at det bare blir et forslag som alle kan godta. Dirigenten kan også selv finne fram til slike kompromissforslag og framsette dem. Han forelegger det for forslagsstillerne og spør om de kan trekke sine forslag på slikt grunnlag. </w:t>
      </w:r>
    </w:p>
    <w:p w14:paraId="326B48A0" w14:textId="77777777" w:rsidR="00B13A82" w:rsidRDefault="00B13A82"/>
    <w:p w14:paraId="58CDE70F" w14:textId="77777777" w:rsidR="00B13A82" w:rsidRDefault="00B13A82">
      <w:pPr>
        <w:numPr>
          <w:ilvl w:val="0"/>
          <w:numId w:val="14"/>
        </w:numPr>
      </w:pPr>
      <w:r>
        <w:rPr>
          <w:b/>
          <w:bCs/>
        </w:rPr>
        <w:t>Prøvevotering:</w:t>
      </w:r>
      <w:r>
        <w:t xml:space="preserve"> Dirigenten kan, om han anser det mulig å forenkle en sak eller for å finne ut hvilken holdning forsamlingen har til saken, foreta en prøvevotering. For eksempel hvis det er flere forslag i samme retning, samtidig som det er en viss motstand mot alle forslag, kan han ved votering undersøke om man skal gjøre noe i saken i det hele tatt. </w:t>
      </w:r>
      <w:r>
        <w:rPr>
          <w:i/>
          <w:iCs/>
          <w:u w:val="single"/>
        </w:rPr>
        <w:t>Det telles ikke stemmer.</w:t>
      </w:r>
      <w:r>
        <w:t xml:space="preserve"> En slik prøvevotering kan imidlertid ikke endre selve forslagene. Det er forslagene som er framsatt som er grunnlaget for senere votering og dermed vedtak.</w:t>
      </w:r>
    </w:p>
    <w:p w14:paraId="6E26087B" w14:textId="77777777" w:rsidR="00B13A82" w:rsidRDefault="00B13A82"/>
    <w:p w14:paraId="44205550" w14:textId="77777777" w:rsidR="00B13A82" w:rsidRDefault="00B13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5940"/>
      </w:tblGrid>
      <w:tr w:rsidR="00B13A82" w14:paraId="52F788AE" w14:textId="77777777">
        <w:tc>
          <w:tcPr>
            <w:tcW w:w="3670" w:type="dxa"/>
          </w:tcPr>
          <w:p w14:paraId="2775B701" w14:textId="77777777" w:rsidR="00B13A82" w:rsidRDefault="00B13A82">
            <w:pPr>
              <w:rPr>
                <w:b/>
                <w:bCs/>
                <w:color w:val="292526"/>
                <w:sz w:val="28"/>
                <w:szCs w:val="16"/>
              </w:rPr>
            </w:pPr>
          </w:p>
          <w:p w14:paraId="69FA6C24" w14:textId="77777777" w:rsidR="00B13A82" w:rsidRDefault="00B13A82">
            <w:pPr>
              <w:rPr>
                <w:b/>
                <w:bCs/>
                <w:color w:val="292526"/>
                <w:sz w:val="28"/>
                <w:szCs w:val="16"/>
              </w:rPr>
            </w:pPr>
            <w:r>
              <w:rPr>
                <w:b/>
                <w:bCs/>
                <w:color w:val="292526"/>
                <w:sz w:val="28"/>
                <w:szCs w:val="16"/>
              </w:rPr>
              <w:t>Tilbake til saklisten</w:t>
            </w:r>
          </w:p>
        </w:tc>
        <w:tc>
          <w:tcPr>
            <w:tcW w:w="5940" w:type="dxa"/>
          </w:tcPr>
          <w:p w14:paraId="4713858F" w14:textId="77777777" w:rsidR="00B13A82" w:rsidRDefault="00B13A82">
            <w:pPr>
              <w:rPr>
                <w:szCs w:val="28"/>
              </w:rPr>
            </w:pPr>
            <w:r>
              <w:rPr>
                <w:b/>
                <w:bCs/>
              </w:rPr>
              <w:t>Aktuelle bestemmelser i idrettens lover og bestemmelser, kommentarer og praktiske råd. Der det stå henvisning til § er dette §en i lovnorm for idrettslag.</w:t>
            </w:r>
          </w:p>
        </w:tc>
      </w:tr>
      <w:tr w:rsidR="00B13A82" w14:paraId="7342532B" w14:textId="77777777">
        <w:tc>
          <w:tcPr>
            <w:tcW w:w="3670" w:type="dxa"/>
          </w:tcPr>
          <w:p w14:paraId="7D434ADB" w14:textId="77777777" w:rsidR="00B13A82" w:rsidRDefault="00B13A82">
            <w:pPr>
              <w:rPr>
                <w:color w:val="292526"/>
                <w:szCs w:val="16"/>
              </w:rPr>
            </w:pPr>
          </w:p>
          <w:p w14:paraId="199BB6FC" w14:textId="77777777" w:rsidR="00B13A82" w:rsidRDefault="00B13A82">
            <w:r>
              <w:rPr>
                <w:color w:val="292526"/>
                <w:szCs w:val="16"/>
              </w:rPr>
              <w:t>3. Velge dirigent(er), sekretær(er)</w:t>
            </w:r>
            <w:r>
              <w:rPr>
                <w:color w:val="292526"/>
                <w:szCs w:val="12"/>
              </w:rPr>
              <w:t xml:space="preserve"> </w:t>
            </w:r>
            <w:r>
              <w:rPr>
                <w:color w:val="292526"/>
                <w:szCs w:val="16"/>
              </w:rPr>
              <w:t>samt 2 representanter til å underskrive protokollen.</w:t>
            </w:r>
          </w:p>
        </w:tc>
        <w:tc>
          <w:tcPr>
            <w:tcW w:w="5940" w:type="dxa"/>
          </w:tcPr>
          <w:p w14:paraId="05C7AC1B" w14:textId="77777777" w:rsidR="00B13A82" w:rsidRDefault="00B13A82">
            <w:pPr>
              <w:autoSpaceDE w:val="0"/>
              <w:autoSpaceDN w:val="0"/>
              <w:adjustRightInd w:val="0"/>
              <w:rPr>
                <w:color w:val="292526"/>
                <w:szCs w:val="16"/>
              </w:rPr>
            </w:pPr>
          </w:p>
          <w:p w14:paraId="58223105" w14:textId="77777777" w:rsidR="00B13A82" w:rsidRDefault="00B13A82">
            <w:pPr>
              <w:autoSpaceDE w:val="0"/>
              <w:autoSpaceDN w:val="0"/>
              <w:adjustRightInd w:val="0"/>
              <w:rPr>
                <w:color w:val="292526"/>
                <w:szCs w:val="16"/>
              </w:rPr>
            </w:pPr>
            <w:r>
              <w:rPr>
                <w:color w:val="292526"/>
                <w:szCs w:val="16"/>
              </w:rPr>
              <w:sym w:font="Wingdings 2" w:char="F096"/>
            </w:r>
            <w:r>
              <w:rPr>
                <w:color w:val="292526"/>
                <w:szCs w:val="16"/>
              </w:rPr>
              <w:t xml:space="preserve"> § 14 Ledelse av årsmøtet</w:t>
            </w:r>
          </w:p>
          <w:p w14:paraId="32BF62E9" w14:textId="77777777" w:rsidR="00B13A82" w:rsidRDefault="00B13A82">
            <w:r>
              <w:rPr>
                <w:color w:val="292526"/>
                <w:szCs w:val="16"/>
              </w:rPr>
              <w:t xml:space="preserve">Andre funksjoner som bør være på plass og som bør velges her tellekorps og </w:t>
            </w:r>
            <w:r w:rsidR="005F3C99">
              <w:rPr>
                <w:color w:val="292526"/>
                <w:szCs w:val="16"/>
              </w:rPr>
              <w:t xml:space="preserve">eventuelt en </w:t>
            </w:r>
            <w:r>
              <w:rPr>
                <w:color w:val="292526"/>
                <w:szCs w:val="16"/>
              </w:rPr>
              <w:t>redaksjonskomité</w:t>
            </w:r>
          </w:p>
        </w:tc>
      </w:tr>
      <w:tr w:rsidR="00B13A82" w14:paraId="593F2591" w14:textId="77777777">
        <w:tc>
          <w:tcPr>
            <w:tcW w:w="3670" w:type="dxa"/>
          </w:tcPr>
          <w:p w14:paraId="527D803F" w14:textId="77777777" w:rsidR="00B13A82" w:rsidRDefault="00B13A82">
            <w:pPr>
              <w:rPr>
                <w:color w:val="292526"/>
                <w:szCs w:val="16"/>
              </w:rPr>
            </w:pPr>
          </w:p>
          <w:p w14:paraId="33ADD2D2" w14:textId="77777777" w:rsidR="00B13A82" w:rsidRDefault="00B13A82">
            <w:pPr>
              <w:rPr>
                <w:color w:val="292526"/>
                <w:szCs w:val="16"/>
              </w:rPr>
            </w:pPr>
            <w:r>
              <w:rPr>
                <w:color w:val="292526"/>
                <w:szCs w:val="16"/>
              </w:rPr>
              <w:t xml:space="preserve">Det er nå dirigenten overtar møteledelsen. </w:t>
            </w:r>
          </w:p>
        </w:tc>
        <w:tc>
          <w:tcPr>
            <w:tcW w:w="5940" w:type="dxa"/>
          </w:tcPr>
          <w:p w14:paraId="2E7D8547" w14:textId="77777777" w:rsidR="00B13A82" w:rsidRDefault="00B13A82">
            <w:pPr>
              <w:autoSpaceDE w:val="0"/>
              <w:autoSpaceDN w:val="0"/>
              <w:adjustRightInd w:val="0"/>
              <w:rPr>
                <w:color w:val="292526"/>
                <w:szCs w:val="16"/>
              </w:rPr>
            </w:pPr>
          </w:p>
          <w:p w14:paraId="206EB71B" w14:textId="77777777" w:rsidR="00B13A82" w:rsidRDefault="00B13A82">
            <w:pPr>
              <w:autoSpaceDE w:val="0"/>
              <w:autoSpaceDN w:val="0"/>
              <w:adjustRightInd w:val="0"/>
              <w:rPr>
                <w:color w:val="292526"/>
                <w:szCs w:val="16"/>
              </w:rPr>
            </w:pPr>
            <w:r>
              <w:rPr>
                <w:color w:val="292526"/>
                <w:szCs w:val="16"/>
              </w:rPr>
              <w:t>Dirigenten bør startet med å takke for tilliten og si at man håper på en saklig og ryddig behandling av sakene.</w:t>
            </w:r>
          </w:p>
          <w:p w14:paraId="52735722" w14:textId="77777777" w:rsidR="00B13A82" w:rsidRDefault="00B13A82">
            <w:pPr>
              <w:autoSpaceDE w:val="0"/>
              <w:autoSpaceDN w:val="0"/>
              <w:adjustRightInd w:val="0"/>
              <w:rPr>
                <w:color w:val="292526"/>
                <w:szCs w:val="16"/>
              </w:rPr>
            </w:pPr>
            <w:r>
              <w:rPr>
                <w:color w:val="292526"/>
                <w:szCs w:val="16"/>
              </w:rPr>
              <w:t>Dirigenten bør repetere hovedpunktene i forretningsorden, gi praktiske opplysninger f.eks. om føring av talerliste og hva man må gjøre hvis man forlater salen, tidsskjema og program m.m.</w:t>
            </w:r>
          </w:p>
          <w:p w14:paraId="2DE28267" w14:textId="77777777" w:rsidR="00B13A82" w:rsidRDefault="00B13A82">
            <w:pPr>
              <w:autoSpaceDE w:val="0"/>
              <w:autoSpaceDN w:val="0"/>
              <w:adjustRightInd w:val="0"/>
              <w:rPr>
                <w:color w:val="292526"/>
                <w:szCs w:val="16"/>
              </w:rPr>
            </w:pPr>
            <w:r>
              <w:rPr>
                <w:color w:val="292526"/>
                <w:szCs w:val="16"/>
              </w:rPr>
              <w:t xml:space="preserve">Her kan det eventuelt tas opp forslag om endring i behandlingsrekkefølgen av sakene f.eks. at valg skal </w:t>
            </w:r>
            <w:r>
              <w:rPr>
                <w:color w:val="292526"/>
                <w:szCs w:val="16"/>
              </w:rPr>
              <w:lastRenderedPageBreak/>
              <w:t>behandles på et bestemt tidspunkt uansett hvor man er i saklisten.</w:t>
            </w:r>
          </w:p>
          <w:p w14:paraId="65B17518" w14:textId="77777777" w:rsidR="00B13A82" w:rsidRDefault="00B13A82">
            <w:pPr>
              <w:autoSpaceDE w:val="0"/>
              <w:autoSpaceDN w:val="0"/>
              <w:adjustRightInd w:val="0"/>
              <w:rPr>
                <w:color w:val="292526"/>
                <w:szCs w:val="16"/>
              </w:rPr>
            </w:pPr>
          </w:p>
          <w:p w14:paraId="63E60517" w14:textId="77777777" w:rsidR="00B13A82" w:rsidRDefault="00B13A82">
            <w:pPr>
              <w:autoSpaceDE w:val="0"/>
              <w:autoSpaceDN w:val="0"/>
              <w:adjustRightInd w:val="0"/>
              <w:rPr>
                <w:color w:val="292526"/>
                <w:szCs w:val="16"/>
              </w:rPr>
            </w:pPr>
            <w:r>
              <w:rPr>
                <w:color w:val="292526"/>
                <w:szCs w:val="16"/>
              </w:rPr>
              <w:t>Som innledning, før hver sak tas opp til behandling, bør dirigenten avklare/foreslå hvordan saken skal behandles og bli enig med forsamlingen om saksbehandlingen.</w:t>
            </w:r>
          </w:p>
          <w:p w14:paraId="0A5E285D" w14:textId="77777777" w:rsidR="00B13A82" w:rsidRDefault="00B13A82">
            <w:pPr>
              <w:autoSpaceDE w:val="0"/>
              <w:autoSpaceDN w:val="0"/>
              <w:adjustRightInd w:val="0"/>
              <w:rPr>
                <w:color w:val="292526"/>
                <w:szCs w:val="16"/>
              </w:rPr>
            </w:pPr>
          </w:p>
        </w:tc>
      </w:tr>
      <w:tr w:rsidR="00B13A82" w14:paraId="393297E0" w14:textId="77777777">
        <w:tc>
          <w:tcPr>
            <w:tcW w:w="3670" w:type="dxa"/>
          </w:tcPr>
          <w:p w14:paraId="669104D7" w14:textId="77777777" w:rsidR="00B13A82" w:rsidRDefault="00B13A82">
            <w:pPr>
              <w:rPr>
                <w:color w:val="292526"/>
                <w:szCs w:val="16"/>
              </w:rPr>
            </w:pPr>
          </w:p>
          <w:p w14:paraId="64738BC9" w14:textId="77777777" w:rsidR="00B13A82" w:rsidRDefault="00B13A82">
            <w:r>
              <w:rPr>
                <w:color w:val="292526"/>
                <w:szCs w:val="16"/>
              </w:rPr>
              <w:t>4. Behandle idrettslagets årsmelding, herunder eventuelle gruppeårsmeldinger</w:t>
            </w:r>
          </w:p>
        </w:tc>
        <w:tc>
          <w:tcPr>
            <w:tcW w:w="5940" w:type="dxa"/>
          </w:tcPr>
          <w:p w14:paraId="3FC69C80" w14:textId="77777777" w:rsidR="00B13A82" w:rsidRDefault="00B13A82">
            <w:pPr>
              <w:autoSpaceDE w:val="0"/>
              <w:autoSpaceDN w:val="0"/>
              <w:adjustRightInd w:val="0"/>
              <w:rPr>
                <w:color w:val="292526"/>
                <w:szCs w:val="16"/>
              </w:rPr>
            </w:pPr>
          </w:p>
          <w:p w14:paraId="416EA55B" w14:textId="77777777" w:rsidR="00B13A82" w:rsidRDefault="00B13A82">
            <w:pPr>
              <w:autoSpaceDE w:val="0"/>
              <w:autoSpaceDN w:val="0"/>
              <w:adjustRightInd w:val="0"/>
              <w:rPr>
                <w:color w:val="292526"/>
                <w:szCs w:val="16"/>
              </w:rPr>
            </w:pPr>
            <w:r>
              <w:rPr>
                <w:color w:val="292526"/>
                <w:szCs w:val="16"/>
              </w:rPr>
              <w:t>Det er årsmeldingen fra styret og utvalg/komiteer er valgt på årsmøtet som skal behandles.</w:t>
            </w:r>
          </w:p>
          <w:p w14:paraId="4CCA5924" w14:textId="77777777" w:rsidR="00B13A82" w:rsidRDefault="00B13A82">
            <w:pPr>
              <w:autoSpaceDE w:val="0"/>
              <w:autoSpaceDN w:val="0"/>
              <w:adjustRightInd w:val="0"/>
              <w:rPr>
                <w:color w:val="292526"/>
                <w:szCs w:val="16"/>
              </w:rPr>
            </w:pPr>
            <w:r>
              <w:rPr>
                <w:color w:val="292526"/>
                <w:szCs w:val="16"/>
              </w:rPr>
              <w:t>Eventuelle årsmeldinger/rapporter fra utvalg/komiteer/grupper som er oppnevnt av styret legges fram til orientering.</w:t>
            </w:r>
          </w:p>
          <w:p w14:paraId="09CAA60E" w14:textId="77777777" w:rsidR="00B13A82" w:rsidRDefault="00B13A82">
            <w:pPr>
              <w:autoSpaceDE w:val="0"/>
              <w:autoSpaceDN w:val="0"/>
              <w:adjustRightInd w:val="0"/>
              <w:rPr>
                <w:color w:val="292526"/>
                <w:szCs w:val="16"/>
              </w:rPr>
            </w:pPr>
          </w:p>
          <w:p w14:paraId="3E5110BF" w14:textId="77777777" w:rsidR="00B13A82" w:rsidRDefault="00B13A82">
            <w:pPr>
              <w:pStyle w:val="Brdtekst3"/>
              <w:autoSpaceDE w:val="0"/>
              <w:autoSpaceDN w:val="0"/>
              <w:adjustRightInd w:val="0"/>
            </w:pPr>
            <w:r>
              <w:t>Behandling:</w:t>
            </w:r>
          </w:p>
          <w:p w14:paraId="46FC48ED" w14:textId="77777777" w:rsidR="00B13A82" w:rsidRDefault="00B13A82">
            <w:pPr>
              <w:autoSpaceDE w:val="0"/>
              <w:autoSpaceDN w:val="0"/>
              <w:adjustRightInd w:val="0"/>
              <w:rPr>
                <w:color w:val="292526"/>
                <w:szCs w:val="16"/>
              </w:rPr>
            </w:pPr>
            <w:r>
              <w:rPr>
                <w:color w:val="292526"/>
                <w:szCs w:val="16"/>
              </w:rPr>
              <w:sym w:font="Wingdings 2" w:char="F0A1"/>
            </w:r>
            <w:r>
              <w:rPr>
                <w:color w:val="292526"/>
                <w:szCs w:val="16"/>
              </w:rPr>
              <w:t xml:space="preserve"> Saken bør behandles ved innledning fra styret hvis de ønsker det </w:t>
            </w:r>
          </w:p>
          <w:p w14:paraId="57868842" w14:textId="77777777" w:rsidR="00B13A82" w:rsidRDefault="00B13A82">
            <w:pPr>
              <w:autoSpaceDE w:val="0"/>
              <w:autoSpaceDN w:val="0"/>
              <w:adjustRightInd w:val="0"/>
              <w:rPr>
                <w:color w:val="292526"/>
                <w:szCs w:val="16"/>
              </w:rPr>
            </w:pPr>
            <w:r>
              <w:rPr>
                <w:color w:val="292526"/>
                <w:szCs w:val="16"/>
              </w:rPr>
              <w:sym w:font="Wingdings 2" w:char="F0A1"/>
            </w:r>
            <w:r>
              <w:rPr>
                <w:color w:val="292526"/>
                <w:szCs w:val="16"/>
              </w:rPr>
              <w:t xml:space="preserve"> så en generell debatt </w:t>
            </w:r>
          </w:p>
          <w:p w14:paraId="5F2635D9" w14:textId="77777777" w:rsidR="00B13A82" w:rsidRDefault="00B13A82">
            <w:pPr>
              <w:autoSpaceDE w:val="0"/>
              <w:autoSpaceDN w:val="0"/>
              <w:adjustRightInd w:val="0"/>
              <w:rPr>
                <w:color w:val="292526"/>
                <w:szCs w:val="16"/>
              </w:rPr>
            </w:pPr>
            <w:r>
              <w:rPr>
                <w:color w:val="292526"/>
                <w:szCs w:val="16"/>
              </w:rPr>
              <w:sym w:font="Wingdings 2" w:char="F0A1"/>
            </w:r>
            <w:r>
              <w:rPr>
                <w:color w:val="292526"/>
                <w:szCs w:val="16"/>
              </w:rPr>
              <w:t xml:space="preserve"> deretter avsnitt for avsnitt eller tema for tema eller side for side og deretter gruppenes årsmeldinger</w:t>
            </w:r>
          </w:p>
          <w:p w14:paraId="57ECB8EC" w14:textId="77777777" w:rsidR="00B13A82" w:rsidRDefault="00B13A82">
            <w:pPr>
              <w:autoSpaceDE w:val="0"/>
              <w:autoSpaceDN w:val="0"/>
              <w:adjustRightInd w:val="0"/>
              <w:rPr>
                <w:color w:val="292526"/>
                <w:szCs w:val="16"/>
              </w:rPr>
            </w:pPr>
            <w:r>
              <w:rPr>
                <w:color w:val="292526"/>
                <w:szCs w:val="16"/>
              </w:rPr>
              <w:sym w:font="Wingdings 2" w:char="F0A1"/>
            </w:r>
            <w:r>
              <w:rPr>
                <w:color w:val="292526"/>
                <w:szCs w:val="16"/>
              </w:rPr>
              <w:t xml:space="preserve"> godkjenning (votering) av styrets årsmelding og gruppenes årsmeldinger hver for seg.</w:t>
            </w:r>
          </w:p>
          <w:p w14:paraId="2F7F0F93" w14:textId="77777777" w:rsidR="00B13A82" w:rsidRDefault="00B13A82">
            <w:pPr>
              <w:autoSpaceDE w:val="0"/>
              <w:autoSpaceDN w:val="0"/>
              <w:adjustRightInd w:val="0"/>
              <w:rPr>
                <w:color w:val="292526"/>
                <w:szCs w:val="16"/>
              </w:rPr>
            </w:pPr>
          </w:p>
          <w:p w14:paraId="38854C13" w14:textId="77777777" w:rsidR="00B13A82" w:rsidRDefault="00B13A82">
            <w:pPr>
              <w:autoSpaceDE w:val="0"/>
              <w:autoSpaceDN w:val="0"/>
              <w:adjustRightInd w:val="0"/>
              <w:rPr>
                <w:color w:val="292526"/>
                <w:szCs w:val="16"/>
              </w:rPr>
            </w:pPr>
            <w:r>
              <w:rPr>
                <w:color w:val="292526"/>
                <w:szCs w:val="16"/>
              </w:rPr>
              <w:t xml:space="preserve">Ved flere års årsmeldinger behandles hvert år for seg og det voteres forløpende for hvert år. </w:t>
            </w:r>
          </w:p>
          <w:p w14:paraId="6CC44E4A" w14:textId="77777777" w:rsidR="00B13A82" w:rsidRDefault="00B13A82">
            <w:pPr>
              <w:autoSpaceDE w:val="0"/>
              <w:autoSpaceDN w:val="0"/>
              <w:adjustRightInd w:val="0"/>
              <w:rPr>
                <w:color w:val="292526"/>
                <w:szCs w:val="16"/>
              </w:rPr>
            </w:pPr>
          </w:p>
          <w:p w14:paraId="41FC6179" w14:textId="77777777" w:rsidR="00B13A82" w:rsidRDefault="00B13A82">
            <w:r>
              <w:t>Det er bare de reelle forslagene og eventuelle rettinger (som bør leveres skriftlig til dirigenten) man tar hensyn til ved vedtak eller godkjenning av årsmeldingen. Er det ikke kommet direkte forslag sier man ikke at årsmeldingen er godkjent med de innkomne merknadene. Da sier man bare at årsmeldingen er godkjent. Er det forslag skal disse voteres over før selve årsmeldingen godkjennes.</w:t>
            </w:r>
          </w:p>
          <w:p w14:paraId="0A342AB7" w14:textId="77777777" w:rsidR="00B13A82" w:rsidRDefault="00B13A82"/>
          <w:p w14:paraId="0E575419" w14:textId="77777777" w:rsidR="00B13A82" w:rsidRDefault="005F3C99">
            <w:r>
              <w:t>Her er det v</w:t>
            </w:r>
            <w:r w:rsidR="00B13A82">
              <w:t>iktig å påse at forslag ikke er ny sak. Da skal forslag eventuelt avvises eventuelt henvises til behandling av handlingsplan/arbeidsplan hvis det er relevant.</w:t>
            </w:r>
          </w:p>
          <w:p w14:paraId="4741FD9A" w14:textId="77777777" w:rsidR="00B13A82" w:rsidRDefault="00B13A82"/>
          <w:p w14:paraId="49AAD177" w14:textId="77777777" w:rsidR="00B13A82" w:rsidRDefault="00B13A82" w:rsidP="005F3C99">
            <w:r>
              <w:rPr>
                <w:color w:val="292526"/>
                <w:szCs w:val="16"/>
              </w:rPr>
              <w:t>Det kan framkomme uenighet, et mindretallssyn på det som står i årsmeldingen. For å synliggjøre et slikt mindretallssyn kan det gjøres ved en protokolltilførsel. Det voteres ikke over en protokolltilførsel som skal være skriftlig og føres i protokollen.</w:t>
            </w:r>
          </w:p>
        </w:tc>
      </w:tr>
      <w:tr w:rsidR="00B13A82" w14:paraId="67843837" w14:textId="77777777">
        <w:tc>
          <w:tcPr>
            <w:tcW w:w="3670" w:type="dxa"/>
          </w:tcPr>
          <w:p w14:paraId="64F93774" w14:textId="77777777" w:rsidR="00B13A82" w:rsidRDefault="00B13A82">
            <w:pPr>
              <w:rPr>
                <w:color w:val="292526"/>
                <w:szCs w:val="16"/>
              </w:rPr>
            </w:pPr>
          </w:p>
          <w:p w14:paraId="47D13721" w14:textId="77777777" w:rsidR="00B13A82" w:rsidRDefault="00B13A82">
            <w:r>
              <w:rPr>
                <w:color w:val="292526"/>
                <w:szCs w:val="16"/>
              </w:rPr>
              <w:t>5. Behandle idrettslagets regnskap i revidert stand</w:t>
            </w:r>
          </w:p>
        </w:tc>
        <w:tc>
          <w:tcPr>
            <w:tcW w:w="5940" w:type="dxa"/>
          </w:tcPr>
          <w:p w14:paraId="403CCC99" w14:textId="77777777" w:rsidR="00B13A82" w:rsidRDefault="00B13A82">
            <w:pPr>
              <w:autoSpaceDE w:val="0"/>
              <w:autoSpaceDN w:val="0"/>
              <w:adjustRightInd w:val="0"/>
              <w:rPr>
                <w:color w:val="292526"/>
                <w:szCs w:val="16"/>
              </w:rPr>
            </w:pPr>
            <w:r>
              <w:rPr>
                <w:color w:val="292526"/>
                <w:szCs w:val="16"/>
              </w:rPr>
              <w:sym w:font="Wingdings 2" w:char="F096"/>
            </w:r>
            <w:r>
              <w:rPr>
                <w:color w:val="292526"/>
                <w:szCs w:val="16"/>
              </w:rPr>
              <w:t xml:space="preserve"> § 12 Regnskap, revisjon, budsjett mv.</w:t>
            </w:r>
          </w:p>
          <w:p w14:paraId="7781DABA" w14:textId="77777777" w:rsidR="00B13A82" w:rsidRDefault="00B13A82">
            <w:pPr>
              <w:autoSpaceDE w:val="0"/>
              <w:autoSpaceDN w:val="0"/>
              <w:adjustRightInd w:val="0"/>
              <w:rPr>
                <w:color w:val="292526"/>
                <w:szCs w:val="16"/>
              </w:rPr>
            </w:pPr>
            <w:r>
              <w:rPr>
                <w:color w:val="292526"/>
                <w:szCs w:val="16"/>
              </w:rPr>
              <w:sym w:font="Wingdings 2" w:char="F096"/>
            </w:r>
            <w:r>
              <w:rPr>
                <w:color w:val="292526"/>
                <w:szCs w:val="16"/>
              </w:rPr>
              <w:t xml:space="preserve"> § 11 Tillitsvalgtes refusjon av utgifter og tapt</w:t>
            </w:r>
          </w:p>
          <w:p w14:paraId="4BB106E8" w14:textId="77777777" w:rsidR="00B13A82" w:rsidRDefault="00B13A82">
            <w:pPr>
              <w:autoSpaceDE w:val="0"/>
              <w:autoSpaceDN w:val="0"/>
              <w:adjustRightInd w:val="0"/>
              <w:rPr>
                <w:color w:val="292526"/>
                <w:szCs w:val="16"/>
              </w:rPr>
            </w:pPr>
            <w:r>
              <w:rPr>
                <w:color w:val="292526"/>
                <w:szCs w:val="16"/>
              </w:rPr>
              <w:t xml:space="preserve">         arbeidsfortjeneste. Godtgjørelse.</w:t>
            </w:r>
          </w:p>
          <w:p w14:paraId="6162DD80" w14:textId="77777777" w:rsidR="00B13A82" w:rsidRDefault="00B13A82">
            <w:pPr>
              <w:rPr>
                <w:color w:val="292526"/>
                <w:szCs w:val="16"/>
              </w:rPr>
            </w:pPr>
            <w:r>
              <w:rPr>
                <w:color w:val="292526"/>
                <w:szCs w:val="16"/>
              </w:rPr>
              <w:sym w:font="Wingdings 2" w:char="F096"/>
            </w:r>
            <w:r>
              <w:rPr>
                <w:color w:val="292526"/>
                <w:szCs w:val="16"/>
              </w:rPr>
              <w:t xml:space="preserve"> NIFs regnskaps- og revisjonsbestemmelser</w:t>
            </w:r>
          </w:p>
          <w:p w14:paraId="28D874EF" w14:textId="77777777" w:rsidR="00B13A82" w:rsidRDefault="00B13A82">
            <w:pPr>
              <w:rPr>
                <w:color w:val="292526"/>
                <w:szCs w:val="16"/>
              </w:rPr>
            </w:pPr>
            <w:r>
              <w:rPr>
                <w:color w:val="292526"/>
                <w:szCs w:val="16"/>
              </w:rPr>
              <w:sym w:font="Wingdings 2" w:char="F096"/>
            </w:r>
            <w:r>
              <w:rPr>
                <w:color w:val="292526"/>
                <w:szCs w:val="16"/>
              </w:rPr>
              <w:t xml:space="preserve"> Norsk standard kontoplan </w:t>
            </w:r>
          </w:p>
          <w:p w14:paraId="130AAADA" w14:textId="77777777" w:rsidR="00B13A82" w:rsidRDefault="00B13A82">
            <w:pPr>
              <w:rPr>
                <w:color w:val="292526"/>
                <w:szCs w:val="16"/>
              </w:rPr>
            </w:pPr>
          </w:p>
          <w:p w14:paraId="1B491F40" w14:textId="77777777" w:rsidR="00B13A82" w:rsidRDefault="00B13A82">
            <w:pPr>
              <w:rPr>
                <w:color w:val="292526"/>
                <w:szCs w:val="16"/>
              </w:rPr>
            </w:pPr>
            <w:r>
              <w:rPr>
                <w:color w:val="292526"/>
                <w:szCs w:val="16"/>
              </w:rPr>
              <w:t>For</w:t>
            </w:r>
            <w:r w:rsidR="005F3C99">
              <w:rPr>
                <w:color w:val="292526"/>
                <w:szCs w:val="16"/>
              </w:rPr>
              <w:t xml:space="preserve"> idrettslag med omsetning over </w:t>
            </w:r>
            <w:r>
              <w:rPr>
                <w:color w:val="292526"/>
                <w:szCs w:val="16"/>
              </w:rPr>
              <w:t>kr. 5 000 000:</w:t>
            </w:r>
          </w:p>
          <w:p w14:paraId="5F409A9D" w14:textId="77777777" w:rsidR="00B13A82" w:rsidRDefault="00B13A82">
            <w:pPr>
              <w:rPr>
                <w:color w:val="292526"/>
                <w:szCs w:val="16"/>
              </w:rPr>
            </w:pPr>
            <w:r>
              <w:rPr>
                <w:color w:val="292526"/>
                <w:szCs w:val="16"/>
              </w:rPr>
              <w:t xml:space="preserve">NIFs lov § 2-11 </w:t>
            </w:r>
            <w:r w:rsidR="005F3C99">
              <w:rPr>
                <w:color w:val="292526"/>
                <w:szCs w:val="16"/>
              </w:rPr>
              <w:t xml:space="preserve">(6) og § 2-12 </w:t>
            </w:r>
            <w:r>
              <w:rPr>
                <w:color w:val="292526"/>
                <w:szCs w:val="16"/>
              </w:rPr>
              <w:t>Kontrollkomité</w:t>
            </w:r>
            <w:r w:rsidR="005F3C99">
              <w:rPr>
                <w:color w:val="292526"/>
                <w:szCs w:val="16"/>
              </w:rPr>
              <w:t>en</w:t>
            </w:r>
          </w:p>
          <w:p w14:paraId="4C7853FF" w14:textId="77777777" w:rsidR="00B13A82" w:rsidRDefault="00B13A82">
            <w:pPr>
              <w:rPr>
                <w:color w:val="292526"/>
                <w:szCs w:val="16"/>
              </w:rPr>
            </w:pPr>
            <w:r>
              <w:rPr>
                <w:color w:val="292526"/>
                <w:szCs w:val="16"/>
              </w:rPr>
              <w:t>Regnskapsloven og revisjonsbestemmelsene i revisorloven.</w:t>
            </w:r>
          </w:p>
          <w:p w14:paraId="3F3B4B1B" w14:textId="77777777" w:rsidR="00B13A82" w:rsidRDefault="00B13A82">
            <w:pPr>
              <w:rPr>
                <w:color w:val="292526"/>
                <w:szCs w:val="16"/>
              </w:rPr>
            </w:pPr>
          </w:p>
          <w:p w14:paraId="60BD331B" w14:textId="77777777" w:rsidR="00B13A82" w:rsidRDefault="00B13A82">
            <w:pPr>
              <w:pStyle w:val="Brdtekst3"/>
            </w:pPr>
            <w:r>
              <w:t>Behandling:</w:t>
            </w:r>
          </w:p>
          <w:p w14:paraId="555E8D04" w14:textId="77777777" w:rsidR="00B13A82" w:rsidRDefault="00B13A82">
            <w:pPr>
              <w:numPr>
                <w:ilvl w:val="0"/>
                <w:numId w:val="16"/>
              </w:numPr>
            </w:pPr>
            <w:r>
              <w:rPr>
                <w:color w:val="292526"/>
                <w:szCs w:val="16"/>
              </w:rPr>
              <w:t>kontrollkomiteens beretning (idrettslag som har det)</w:t>
            </w:r>
          </w:p>
          <w:p w14:paraId="2754B61C" w14:textId="77777777" w:rsidR="00B13A82" w:rsidRDefault="00B13A82">
            <w:pPr>
              <w:numPr>
                <w:ilvl w:val="0"/>
                <w:numId w:val="16"/>
              </w:numPr>
            </w:pPr>
            <w:r>
              <w:rPr>
                <w:color w:val="292526"/>
                <w:szCs w:val="16"/>
              </w:rPr>
              <w:t xml:space="preserve">revisors beretning </w:t>
            </w:r>
          </w:p>
          <w:p w14:paraId="77DB19F9" w14:textId="77777777" w:rsidR="00B13A82" w:rsidRDefault="00B13A82">
            <w:pPr>
              <w:numPr>
                <w:ilvl w:val="0"/>
                <w:numId w:val="16"/>
              </w:numPr>
            </w:pPr>
            <w:r>
              <w:rPr>
                <w:color w:val="292526"/>
                <w:szCs w:val="16"/>
              </w:rPr>
              <w:t>eventuell innledning</w:t>
            </w:r>
          </w:p>
          <w:p w14:paraId="2B806270" w14:textId="77777777" w:rsidR="00B13A82" w:rsidRDefault="00B13A82">
            <w:pPr>
              <w:numPr>
                <w:ilvl w:val="0"/>
                <w:numId w:val="16"/>
              </w:numPr>
            </w:pPr>
            <w:r>
              <w:rPr>
                <w:color w:val="292526"/>
                <w:szCs w:val="16"/>
              </w:rPr>
              <w:t>generell debatt</w:t>
            </w:r>
          </w:p>
          <w:p w14:paraId="774D3BA0" w14:textId="77777777" w:rsidR="00B13A82" w:rsidRDefault="00B13A82">
            <w:pPr>
              <w:numPr>
                <w:ilvl w:val="0"/>
                <w:numId w:val="16"/>
              </w:numPr>
            </w:pPr>
            <w:r>
              <w:t>gjennomgang hovedpost for hovedpost</w:t>
            </w:r>
          </w:p>
          <w:p w14:paraId="68F55A44" w14:textId="77777777" w:rsidR="00B13A82" w:rsidRDefault="00B13A82"/>
          <w:p w14:paraId="2794C755" w14:textId="77777777" w:rsidR="00B13A82" w:rsidRDefault="00B13A82">
            <w:r>
              <w:t>Ved flere års regnskap behandles hvert å for seg</w:t>
            </w:r>
            <w:r>
              <w:rPr>
                <w:color w:val="292526"/>
                <w:szCs w:val="16"/>
              </w:rPr>
              <w:t xml:space="preserve"> og det voteres forløpende for hvert år</w:t>
            </w:r>
            <w:r>
              <w:t>.</w:t>
            </w:r>
          </w:p>
          <w:p w14:paraId="11AFDF8C" w14:textId="77777777" w:rsidR="00B13A82" w:rsidRDefault="00B13A82"/>
          <w:p w14:paraId="231FC545" w14:textId="77777777" w:rsidR="00B13A82" w:rsidRDefault="00B13A82">
            <w:r>
              <w:t>Også her er det bare de reelle forslagene og eventuelle rettinger (som bør leveres skriftlig til dirigenten) man tar hensyn til ved vedtak eller godkjenning av regnskapet. Er det ikke kommet direkte forslag sier man ikke at regnskapet er godkjent med de innkomne merknadene. Da sier man bare at regnskapet er godkjent. Er det forslag skal disse voteres over før selve regnskapet godkjennes.</w:t>
            </w:r>
          </w:p>
          <w:p w14:paraId="14DF9F84" w14:textId="77777777" w:rsidR="00B13A82" w:rsidRDefault="00B13A82"/>
          <w:p w14:paraId="61F74E50" w14:textId="77777777" w:rsidR="00B13A82" w:rsidRDefault="00B13A82"/>
        </w:tc>
      </w:tr>
      <w:tr w:rsidR="00B13A82" w14:paraId="6F3FDB46" w14:textId="77777777">
        <w:tc>
          <w:tcPr>
            <w:tcW w:w="3670" w:type="dxa"/>
          </w:tcPr>
          <w:p w14:paraId="566D7810" w14:textId="77777777" w:rsidR="00B13A82" w:rsidRDefault="00B13A82">
            <w:pPr>
              <w:rPr>
                <w:color w:val="292526"/>
                <w:szCs w:val="16"/>
              </w:rPr>
            </w:pPr>
          </w:p>
          <w:p w14:paraId="40A3CEBC" w14:textId="77777777" w:rsidR="00B13A82" w:rsidRDefault="00B13A82">
            <w:r>
              <w:rPr>
                <w:color w:val="292526"/>
                <w:szCs w:val="16"/>
              </w:rPr>
              <w:t>6. Behandle forslag og saker.</w:t>
            </w:r>
          </w:p>
        </w:tc>
        <w:tc>
          <w:tcPr>
            <w:tcW w:w="5940" w:type="dxa"/>
          </w:tcPr>
          <w:p w14:paraId="673EE2BA" w14:textId="77777777" w:rsidR="00B13A82" w:rsidRDefault="00B13A82">
            <w:pPr>
              <w:autoSpaceDE w:val="0"/>
              <w:autoSpaceDN w:val="0"/>
              <w:adjustRightInd w:val="0"/>
              <w:rPr>
                <w:color w:val="292526"/>
                <w:szCs w:val="16"/>
              </w:rPr>
            </w:pPr>
          </w:p>
          <w:p w14:paraId="728CF101" w14:textId="77777777" w:rsidR="00B13A82" w:rsidRDefault="00B13A82">
            <w:pPr>
              <w:autoSpaceDE w:val="0"/>
              <w:autoSpaceDN w:val="0"/>
              <w:adjustRightInd w:val="0"/>
              <w:rPr>
                <w:color w:val="292526"/>
                <w:szCs w:val="16"/>
              </w:rPr>
            </w:pPr>
            <w:r>
              <w:rPr>
                <w:color w:val="292526"/>
                <w:szCs w:val="16"/>
              </w:rPr>
              <w:sym w:font="Wingdings 2" w:char="F096"/>
            </w:r>
            <w:r w:rsidR="005F3C99">
              <w:rPr>
                <w:color w:val="292526"/>
                <w:szCs w:val="16"/>
              </w:rPr>
              <w:t xml:space="preserve"> § 9 </w:t>
            </w:r>
            <w:r>
              <w:rPr>
                <w:color w:val="292526"/>
                <w:szCs w:val="16"/>
              </w:rPr>
              <w:t>Inhabilitet</w:t>
            </w:r>
          </w:p>
          <w:p w14:paraId="2406A1BC" w14:textId="77777777" w:rsidR="00B13A82" w:rsidRDefault="00B13A82">
            <w:pPr>
              <w:autoSpaceDE w:val="0"/>
              <w:autoSpaceDN w:val="0"/>
              <w:adjustRightInd w:val="0"/>
              <w:rPr>
                <w:color w:val="292526"/>
                <w:szCs w:val="16"/>
              </w:rPr>
            </w:pPr>
            <w:r>
              <w:rPr>
                <w:color w:val="292526"/>
                <w:szCs w:val="16"/>
              </w:rPr>
              <w:sym w:font="Wingdings 2" w:char="F096"/>
            </w:r>
            <w:r>
              <w:rPr>
                <w:color w:val="292526"/>
                <w:szCs w:val="16"/>
              </w:rPr>
              <w:t xml:space="preserve"> § 12 Regnskap, revisjon, budsjett mv. </w:t>
            </w:r>
            <w:r w:rsidR="005F3C99">
              <w:rPr>
                <w:color w:val="292526"/>
                <w:szCs w:val="16"/>
              </w:rPr>
              <w:t xml:space="preserve">(6) </w:t>
            </w:r>
            <w:r>
              <w:rPr>
                <w:color w:val="292526"/>
                <w:szCs w:val="16"/>
              </w:rPr>
              <w:t>(7)</w:t>
            </w:r>
          </w:p>
          <w:p w14:paraId="2D777234" w14:textId="77777777" w:rsidR="00B13A82" w:rsidRDefault="00B13A82">
            <w:pPr>
              <w:autoSpaceDE w:val="0"/>
              <w:autoSpaceDN w:val="0"/>
              <w:adjustRightInd w:val="0"/>
              <w:rPr>
                <w:color w:val="292526"/>
                <w:szCs w:val="16"/>
              </w:rPr>
            </w:pPr>
            <w:r>
              <w:rPr>
                <w:color w:val="292526"/>
                <w:szCs w:val="16"/>
              </w:rPr>
              <w:sym w:font="Wingdings 2" w:char="F096"/>
            </w:r>
            <w:r>
              <w:rPr>
                <w:color w:val="292526"/>
                <w:szCs w:val="16"/>
              </w:rPr>
              <w:t xml:space="preserve"> § 13 Årsmøtet (6)</w:t>
            </w:r>
          </w:p>
          <w:p w14:paraId="5A65049D" w14:textId="77777777" w:rsidR="00B13A82" w:rsidRDefault="00B13A82">
            <w:pPr>
              <w:autoSpaceDE w:val="0"/>
              <w:autoSpaceDN w:val="0"/>
              <w:adjustRightInd w:val="0"/>
              <w:rPr>
                <w:color w:val="292526"/>
                <w:szCs w:val="16"/>
              </w:rPr>
            </w:pPr>
            <w:r>
              <w:rPr>
                <w:color w:val="292526"/>
                <w:szCs w:val="16"/>
              </w:rPr>
              <w:sym w:font="Wingdings 2" w:char="F096"/>
            </w:r>
            <w:r>
              <w:rPr>
                <w:color w:val="292526"/>
                <w:szCs w:val="16"/>
              </w:rPr>
              <w:t xml:space="preserve"> § 16 Stemmegivning</w:t>
            </w:r>
          </w:p>
          <w:p w14:paraId="706EDF10" w14:textId="77777777" w:rsidR="00B13A82" w:rsidRDefault="00B13A82">
            <w:pPr>
              <w:rPr>
                <w:color w:val="292526"/>
                <w:szCs w:val="16"/>
              </w:rPr>
            </w:pPr>
            <w:r>
              <w:rPr>
                <w:color w:val="292526"/>
                <w:szCs w:val="16"/>
              </w:rPr>
              <w:sym w:font="Wingdings 2" w:char="F096"/>
            </w:r>
            <w:r>
              <w:rPr>
                <w:color w:val="292526"/>
                <w:szCs w:val="16"/>
              </w:rPr>
              <w:t xml:space="preserve"> § 21 Lovendring</w:t>
            </w:r>
          </w:p>
          <w:p w14:paraId="68705575" w14:textId="77777777" w:rsidR="00B13A82" w:rsidRDefault="00B13A82">
            <w:pPr>
              <w:rPr>
                <w:color w:val="292526"/>
                <w:szCs w:val="16"/>
              </w:rPr>
            </w:pPr>
          </w:p>
          <w:p w14:paraId="388B5208" w14:textId="77777777" w:rsidR="00B13A82" w:rsidRDefault="00B13A82">
            <w:pPr>
              <w:rPr>
                <w:color w:val="292526"/>
                <w:szCs w:val="16"/>
              </w:rPr>
            </w:pPr>
          </w:p>
          <w:p w14:paraId="53D6BF4B" w14:textId="77777777" w:rsidR="00B13A82" w:rsidRDefault="00B13A82">
            <w:pPr>
              <w:rPr>
                <w:u w:val="single"/>
              </w:rPr>
            </w:pPr>
            <w:r>
              <w:rPr>
                <w:u w:val="single"/>
              </w:rPr>
              <w:t>Behandling:</w:t>
            </w:r>
          </w:p>
          <w:p w14:paraId="70757789" w14:textId="77777777" w:rsidR="00B13A82" w:rsidRDefault="00B13A82">
            <w:r>
              <w:sym w:font="Wingdings 2" w:char="F0A1"/>
            </w:r>
            <w:r>
              <w:t xml:space="preserve"> Dirigenten sier hvem som har fremmet forslaget og leser det</w:t>
            </w:r>
            <w:r w:rsidR="005F3C99">
              <w:t>,</w:t>
            </w:r>
            <w:r>
              <w:t xml:space="preserve"> eventuelt viser til forslaget i </w:t>
            </w:r>
            <w:r w:rsidR="005F3C99">
              <w:t>saksdokumentene.</w:t>
            </w:r>
          </w:p>
          <w:p w14:paraId="6577B40F" w14:textId="77777777" w:rsidR="00B13A82" w:rsidRDefault="00B13A82">
            <w:r>
              <w:sym w:font="Wingdings 2" w:char="F0A1"/>
            </w:r>
            <w:r>
              <w:t xml:space="preserve"> Forslagstilleren får anledning til å tale for forslaget</w:t>
            </w:r>
          </w:p>
          <w:p w14:paraId="3C4395DE" w14:textId="77777777" w:rsidR="00B13A82" w:rsidRDefault="00B13A82">
            <w:r>
              <w:sym w:font="Wingdings 2" w:char="F0A1"/>
            </w:r>
            <w:r>
              <w:t xml:space="preserve"> Forslaget tas opp til debatt</w:t>
            </w:r>
          </w:p>
          <w:p w14:paraId="07D92724" w14:textId="77777777" w:rsidR="00B13A82" w:rsidRDefault="00B13A82">
            <w:r>
              <w:sym w:font="Wingdings 2" w:char="F0A1"/>
            </w:r>
            <w:r w:rsidR="005F3C99">
              <w:t xml:space="preserve"> Ved votering </w:t>
            </w:r>
            <w:r>
              <w:t>voteres det over forslagstillerens forslag, ikke over eventuell innstilling fra idrettslagets styre. Ved flere forslag i samme sak se under avsnittet om votering.</w:t>
            </w:r>
          </w:p>
          <w:p w14:paraId="30BF3A1D" w14:textId="77777777" w:rsidR="00B13A82" w:rsidRDefault="00B13A82">
            <w:pPr>
              <w:rPr>
                <w:color w:val="292526"/>
                <w:szCs w:val="16"/>
              </w:rPr>
            </w:pPr>
          </w:p>
          <w:p w14:paraId="3325408E" w14:textId="77777777" w:rsidR="00B13A82" w:rsidRDefault="00B13A82">
            <w:pPr>
              <w:rPr>
                <w:color w:val="292526"/>
                <w:szCs w:val="16"/>
              </w:rPr>
            </w:pPr>
            <w:r>
              <w:rPr>
                <w:color w:val="292526"/>
                <w:szCs w:val="16"/>
              </w:rPr>
              <w:t>Denne saken bør være delt i to</w:t>
            </w:r>
          </w:p>
          <w:p w14:paraId="372A4F25" w14:textId="77777777" w:rsidR="00B13A82" w:rsidRDefault="00B13A82">
            <w:pPr>
              <w:numPr>
                <w:ilvl w:val="0"/>
                <w:numId w:val="18"/>
              </w:numPr>
            </w:pPr>
            <w:r>
              <w:t>Forslag</w:t>
            </w:r>
          </w:p>
          <w:p w14:paraId="6D2B03D3" w14:textId="77777777" w:rsidR="00B13A82" w:rsidRDefault="00B13A82">
            <w:pPr>
              <w:numPr>
                <w:ilvl w:val="0"/>
                <w:numId w:val="18"/>
              </w:numPr>
            </w:pPr>
            <w:r>
              <w:t>Lovsaker</w:t>
            </w:r>
          </w:p>
          <w:p w14:paraId="263E9723" w14:textId="77777777" w:rsidR="00B13A82" w:rsidRDefault="00B13A82"/>
          <w:p w14:paraId="4A38D954" w14:textId="77777777" w:rsidR="00B13A82" w:rsidRDefault="00B13A82">
            <w:pPr>
              <w:numPr>
                <w:ilvl w:val="0"/>
                <w:numId w:val="25"/>
              </w:numPr>
              <w:tabs>
                <w:tab w:val="clear" w:pos="720"/>
                <w:tab w:val="num" w:pos="254"/>
              </w:tabs>
              <w:ind w:hanging="720"/>
              <w:rPr>
                <w:b/>
                <w:bCs/>
              </w:rPr>
            </w:pPr>
            <w:r>
              <w:rPr>
                <w:b/>
                <w:bCs/>
              </w:rPr>
              <w:t>Forslag</w:t>
            </w:r>
          </w:p>
          <w:p w14:paraId="01F64D87" w14:textId="77777777" w:rsidR="00B13A82" w:rsidRDefault="00B13A82">
            <w:r>
              <w:t xml:space="preserve">Endringsforslag til forslag under pkt. 1 som er fremmet i saklisten, kan gå så langt at det er/blir en ny sak. Om forslag har karakter av å være ny sak så er det årsmøtet som bør avgjøre det ved votering. </w:t>
            </w:r>
          </w:p>
          <w:p w14:paraId="6108D7A2" w14:textId="77777777" w:rsidR="00B13A82" w:rsidRDefault="00B13A82">
            <w:r>
              <w:t>Dirigenten kan avvise forslag dersom det vurderes som nytt med henvisning til § 13 (6) og da primært i forståelse med forsamlingen.</w:t>
            </w:r>
          </w:p>
          <w:p w14:paraId="2B454669" w14:textId="77777777" w:rsidR="00B13A82" w:rsidRDefault="00B13A82"/>
          <w:p w14:paraId="1BAAEB7C" w14:textId="77777777" w:rsidR="00B13A82" w:rsidRDefault="00B13A82">
            <w:pPr>
              <w:rPr>
                <w:sz w:val="22"/>
              </w:rPr>
            </w:pPr>
            <w:r>
              <w:t>Disposisjoner</w:t>
            </w:r>
            <w:r w:rsidR="005F3C99">
              <w:t>, herunder låneopptak,</w:t>
            </w:r>
            <w:r>
              <w:t xml:space="preserve"> av ekstraordinær karakter eller betydelig omfang i forhold til lagets størrelse </w:t>
            </w:r>
            <w:r>
              <w:lastRenderedPageBreak/>
              <w:t>og virksomhet</w:t>
            </w:r>
            <w:r w:rsidR="00327664">
              <w:t xml:space="preserve"> skal vedtas av årsmøtet</w:t>
            </w:r>
            <w:r>
              <w:t xml:space="preserve"> </w:t>
            </w:r>
            <w:r>
              <w:rPr>
                <w:sz w:val="22"/>
              </w:rPr>
              <w:t xml:space="preserve">jfr. </w:t>
            </w:r>
            <w:r>
              <w:rPr>
                <w:color w:val="292526"/>
                <w:sz w:val="22"/>
                <w:szCs w:val="16"/>
              </w:rPr>
              <w:t>§ 12 Regnskap, revisjon, budsjett mv. (7)</w:t>
            </w:r>
          </w:p>
          <w:p w14:paraId="0718B683" w14:textId="77777777" w:rsidR="00B13A82" w:rsidRDefault="00B13A82">
            <w:pPr>
              <w:pStyle w:val="Bunntekst"/>
              <w:tabs>
                <w:tab w:val="clear" w:pos="4536"/>
                <w:tab w:val="clear" w:pos="9072"/>
              </w:tabs>
            </w:pPr>
          </w:p>
          <w:p w14:paraId="5A1E777C" w14:textId="77777777" w:rsidR="00B13A82" w:rsidRDefault="00B13A82">
            <w:pPr>
              <w:rPr>
                <w:b/>
                <w:bCs/>
              </w:rPr>
            </w:pPr>
            <w:r>
              <w:rPr>
                <w:b/>
                <w:bCs/>
              </w:rPr>
              <w:t>2. Lovsaker</w:t>
            </w:r>
          </w:p>
          <w:p w14:paraId="5DDABD37" w14:textId="77777777" w:rsidR="00B13A82" w:rsidRDefault="00B13A82">
            <w:pPr>
              <w:autoSpaceDE w:val="0"/>
              <w:autoSpaceDN w:val="0"/>
              <w:adjustRightInd w:val="0"/>
              <w:rPr>
                <w:szCs w:val="16"/>
              </w:rPr>
            </w:pPr>
            <w:r>
              <w:rPr>
                <w:szCs w:val="16"/>
              </w:rPr>
              <w:t>Det kan ikke fremmes forslag om nye lovendringer og årsmøtet kan ikke vedta behandling av slike forslag.</w:t>
            </w:r>
          </w:p>
          <w:p w14:paraId="2B99D9C6" w14:textId="77777777" w:rsidR="00B13A82" w:rsidRDefault="00B13A82">
            <w:pPr>
              <w:autoSpaceDE w:val="0"/>
              <w:autoSpaceDN w:val="0"/>
              <w:adjustRightInd w:val="0"/>
              <w:rPr>
                <w:szCs w:val="16"/>
              </w:rPr>
            </w:pPr>
          </w:p>
          <w:p w14:paraId="48443EE5" w14:textId="77777777" w:rsidR="00B13A82" w:rsidRDefault="00B13A82">
            <w:pPr>
              <w:autoSpaceDE w:val="0"/>
              <w:autoSpaceDN w:val="0"/>
              <w:adjustRightInd w:val="0"/>
              <w:rPr>
                <w:szCs w:val="16"/>
              </w:rPr>
            </w:pPr>
            <w:r>
              <w:rPr>
                <w:szCs w:val="16"/>
              </w:rPr>
              <w:t>Lovendringer må godkjennes av Idrettsstyret, og trer ikke i kraft før de er godkjent.</w:t>
            </w:r>
          </w:p>
          <w:p w14:paraId="7D2DB958" w14:textId="77777777" w:rsidR="00B13A82" w:rsidRDefault="00B13A82">
            <w:pPr>
              <w:pStyle w:val="Brdtekst"/>
            </w:pPr>
            <w:r>
              <w:t>Idrettsstyret kan i forbindelse med godkjenning av underliggende organisasjonsledds lover, redigere disse slik at de ikke kommer i motstrid med bestemmelsene i NIFs lov.</w:t>
            </w:r>
          </w:p>
          <w:p w14:paraId="5E2C6339" w14:textId="77777777" w:rsidR="00B13A82" w:rsidRDefault="00B13A82">
            <w:pPr>
              <w:pStyle w:val="Brdtekst"/>
            </w:pPr>
          </w:p>
          <w:p w14:paraId="67E75E17" w14:textId="77777777" w:rsidR="00327664" w:rsidRDefault="00B13A82">
            <w:pPr>
              <w:rPr>
                <w:szCs w:val="16"/>
              </w:rPr>
            </w:pPr>
            <w:r>
              <w:rPr>
                <w:szCs w:val="16"/>
              </w:rPr>
              <w:t xml:space="preserve">Lovendringer gjort av Idrettstinget og endringer gjort av Idrettsstyret i Lovnorm for idrettslag og som har konsekvenser for idrettslaget, trer i kraft umiddelbart. </w:t>
            </w:r>
            <w:r w:rsidR="00327664">
              <w:rPr>
                <w:szCs w:val="16"/>
              </w:rPr>
              <w:t>Årsmøtet bør gi styret fullmakt til å oppdatere loven i samsvar med framtidige endringer i NIFs lovnorm for idrettslag.</w:t>
            </w:r>
          </w:p>
          <w:p w14:paraId="32119723" w14:textId="77777777" w:rsidR="00B13A82" w:rsidRDefault="00B13A82">
            <w:pPr>
              <w:rPr>
                <w:szCs w:val="16"/>
              </w:rPr>
            </w:pPr>
            <w:r>
              <w:rPr>
                <w:szCs w:val="16"/>
              </w:rPr>
              <w:t>Endringene skal behandles på det første årsmøtet etter at endringene er vedtatt.</w:t>
            </w:r>
          </w:p>
          <w:p w14:paraId="67DFDA13" w14:textId="77777777" w:rsidR="00B13A82" w:rsidRDefault="00B13A82">
            <w:pPr>
              <w:rPr>
                <w:szCs w:val="16"/>
              </w:rPr>
            </w:pPr>
            <w:r>
              <w:rPr>
                <w:szCs w:val="16"/>
              </w:rPr>
              <w:t xml:space="preserve"> </w:t>
            </w:r>
          </w:p>
          <w:p w14:paraId="11BE0C3B" w14:textId="77777777" w:rsidR="00B13A82" w:rsidRDefault="00B13A82">
            <w:pPr>
              <w:rPr>
                <w:szCs w:val="16"/>
              </w:rPr>
            </w:pPr>
            <w:r>
              <w:rPr>
                <w:szCs w:val="16"/>
              </w:rPr>
              <w:t>Ved behandling av lovsaker er det viktig å passe på at hver endring behandles for seg. Det kan medføre at endringer i en paragraf må voteres over hver for seg. Det voteres fortløpende over forslagene.</w:t>
            </w:r>
          </w:p>
          <w:p w14:paraId="42E7FA8A" w14:textId="77777777" w:rsidR="00B13A82" w:rsidRDefault="00B13A82">
            <w:pPr>
              <w:rPr>
                <w:szCs w:val="16"/>
              </w:rPr>
            </w:pPr>
          </w:p>
          <w:p w14:paraId="5883686F" w14:textId="77777777" w:rsidR="00B13A82" w:rsidRDefault="00B13A82">
            <w:pPr>
              <w:rPr>
                <w:szCs w:val="16"/>
              </w:rPr>
            </w:pPr>
            <w:r>
              <w:rPr>
                <w:szCs w:val="16"/>
              </w:rPr>
              <w:t>Når lovforslag er revisjon/tilpasning av idrettslagets lov til endringer i NIFs lov og lovnorm, kan behandlingen skje ved at årsmøtet informeres om de endringer som er gjort og virkningene av disse. Når det er gjort kan man votere over endringene samlet (en votering).</w:t>
            </w:r>
          </w:p>
          <w:p w14:paraId="444A3E2B" w14:textId="77777777" w:rsidR="00B13A82" w:rsidRDefault="00B13A82"/>
        </w:tc>
      </w:tr>
      <w:tr w:rsidR="00B13A82" w14:paraId="43072C22" w14:textId="77777777">
        <w:tc>
          <w:tcPr>
            <w:tcW w:w="3670" w:type="dxa"/>
          </w:tcPr>
          <w:p w14:paraId="7FCBFC98" w14:textId="77777777" w:rsidR="00B13A82" w:rsidRDefault="00B13A82">
            <w:pPr>
              <w:rPr>
                <w:color w:val="292526"/>
                <w:szCs w:val="16"/>
              </w:rPr>
            </w:pPr>
          </w:p>
          <w:p w14:paraId="4FA65046" w14:textId="77777777" w:rsidR="00B13A82" w:rsidRDefault="00B13A82">
            <w:r>
              <w:rPr>
                <w:color w:val="292526"/>
                <w:szCs w:val="16"/>
              </w:rPr>
              <w:t>7. Fastsett medlemskontingent</w:t>
            </w:r>
          </w:p>
        </w:tc>
        <w:tc>
          <w:tcPr>
            <w:tcW w:w="5940" w:type="dxa"/>
          </w:tcPr>
          <w:p w14:paraId="3A626D6A" w14:textId="77777777" w:rsidR="00B13A82" w:rsidRDefault="00B13A82">
            <w:pPr>
              <w:autoSpaceDE w:val="0"/>
              <w:autoSpaceDN w:val="0"/>
              <w:adjustRightInd w:val="0"/>
              <w:rPr>
                <w:color w:val="292526"/>
                <w:szCs w:val="16"/>
              </w:rPr>
            </w:pPr>
            <w:r>
              <w:rPr>
                <w:color w:val="292526"/>
                <w:szCs w:val="16"/>
              </w:rPr>
              <w:sym w:font="Wingdings 2" w:char="F096"/>
            </w:r>
            <w:r>
              <w:rPr>
                <w:color w:val="292526"/>
                <w:szCs w:val="16"/>
              </w:rPr>
              <w:t xml:space="preserve"> § 4 Medlemskontingent og avgifter</w:t>
            </w:r>
          </w:p>
          <w:p w14:paraId="6D0C4922" w14:textId="77777777" w:rsidR="00327664" w:rsidRDefault="00327664">
            <w:pPr>
              <w:autoSpaceDE w:val="0"/>
              <w:autoSpaceDN w:val="0"/>
              <w:adjustRightInd w:val="0"/>
              <w:rPr>
                <w:color w:val="292526"/>
                <w:szCs w:val="16"/>
              </w:rPr>
            </w:pPr>
          </w:p>
          <w:p w14:paraId="0B5E7E16" w14:textId="77777777" w:rsidR="00B13A82" w:rsidRDefault="00327664">
            <w:pPr>
              <w:autoSpaceDE w:val="0"/>
              <w:autoSpaceDN w:val="0"/>
              <w:adjustRightInd w:val="0"/>
              <w:rPr>
                <w:color w:val="292526"/>
                <w:szCs w:val="16"/>
              </w:rPr>
            </w:pPr>
            <w:r>
              <w:rPr>
                <w:color w:val="292526"/>
                <w:szCs w:val="16"/>
              </w:rPr>
              <w:t>Kontingenten må være på minst kr. 100,- per medlem Det ble vedtatt på Idrettstinget i 2015.</w:t>
            </w:r>
          </w:p>
          <w:p w14:paraId="4317D8A6" w14:textId="77777777" w:rsidR="00327664" w:rsidRDefault="00327664">
            <w:pPr>
              <w:autoSpaceDE w:val="0"/>
              <w:autoSpaceDN w:val="0"/>
              <w:adjustRightInd w:val="0"/>
              <w:rPr>
                <w:color w:val="292526"/>
                <w:szCs w:val="16"/>
              </w:rPr>
            </w:pPr>
          </w:p>
          <w:p w14:paraId="04DF3D29" w14:textId="77777777" w:rsidR="00B13A82" w:rsidRDefault="00B13A82">
            <w:pPr>
              <w:autoSpaceDE w:val="0"/>
              <w:autoSpaceDN w:val="0"/>
              <w:adjustRightInd w:val="0"/>
              <w:rPr>
                <w:color w:val="292526"/>
                <w:szCs w:val="16"/>
              </w:rPr>
            </w:pPr>
            <w:r>
              <w:rPr>
                <w:color w:val="292526"/>
                <w:szCs w:val="16"/>
              </w:rPr>
              <w:t>Hvis det fremmes forslag om nye avgifter som ikke står i saklisten så skal dette avvises § 13 (6)</w:t>
            </w:r>
          </w:p>
          <w:p w14:paraId="033A141B" w14:textId="77777777" w:rsidR="00B13A82" w:rsidRDefault="00B13A82">
            <w:pPr>
              <w:autoSpaceDE w:val="0"/>
              <w:autoSpaceDN w:val="0"/>
              <w:adjustRightInd w:val="0"/>
              <w:rPr>
                <w:color w:val="292526"/>
                <w:szCs w:val="16"/>
              </w:rPr>
            </w:pPr>
          </w:p>
          <w:p w14:paraId="66220ADA" w14:textId="77777777" w:rsidR="00B13A82" w:rsidRDefault="00B13A82" w:rsidP="00327664">
            <w:pPr>
              <w:autoSpaceDE w:val="0"/>
              <w:autoSpaceDN w:val="0"/>
              <w:adjustRightInd w:val="0"/>
            </w:pPr>
            <w:r>
              <w:rPr>
                <w:color w:val="292526"/>
                <w:szCs w:val="16"/>
              </w:rPr>
              <w:t>Hvis det foreligger flere forslag skal det voteres over det høyeste beløp først – det anses som et mest vidtgående.</w:t>
            </w:r>
          </w:p>
        </w:tc>
      </w:tr>
      <w:tr w:rsidR="00B13A82" w14:paraId="1D1F0FA8" w14:textId="77777777">
        <w:tc>
          <w:tcPr>
            <w:tcW w:w="3670" w:type="dxa"/>
          </w:tcPr>
          <w:p w14:paraId="0534E427" w14:textId="77777777" w:rsidR="00B13A82" w:rsidRDefault="00B13A82">
            <w:pPr>
              <w:rPr>
                <w:color w:val="292526"/>
                <w:szCs w:val="16"/>
              </w:rPr>
            </w:pPr>
          </w:p>
          <w:p w14:paraId="592170CD" w14:textId="77777777" w:rsidR="00B13A82" w:rsidRDefault="00B13A82">
            <w:r>
              <w:rPr>
                <w:color w:val="292526"/>
                <w:szCs w:val="16"/>
              </w:rPr>
              <w:t>8. Vedta idrettslagets budsjett.</w:t>
            </w:r>
          </w:p>
        </w:tc>
        <w:tc>
          <w:tcPr>
            <w:tcW w:w="5940" w:type="dxa"/>
          </w:tcPr>
          <w:p w14:paraId="72F150FF" w14:textId="77777777" w:rsidR="00B13A82" w:rsidRDefault="00B13A82">
            <w:pPr>
              <w:autoSpaceDE w:val="0"/>
              <w:autoSpaceDN w:val="0"/>
              <w:adjustRightInd w:val="0"/>
              <w:rPr>
                <w:b/>
                <w:bCs/>
                <w:color w:val="292526"/>
                <w:szCs w:val="16"/>
              </w:rPr>
            </w:pPr>
          </w:p>
          <w:p w14:paraId="2EBD2F63" w14:textId="77777777" w:rsidR="00B13A82" w:rsidRDefault="00B13A82">
            <w:pPr>
              <w:pStyle w:val="Brdtekst"/>
            </w:pPr>
            <w:r>
              <w:sym w:font="Wingdings 2" w:char="F096"/>
            </w:r>
            <w:r>
              <w:t xml:space="preserve"> § 12 Regnskap, </w:t>
            </w:r>
            <w:r w:rsidR="00327664">
              <w:t xml:space="preserve">revisjon, budsjett mv. (4), </w:t>
            </w:r>
            <w:r>
              <w:t>(6), (7)</w:t>
            </w:r>
          </w:p>
          <w:p w14:paraId="2ACFC068" w14:textId="77777777" w:rsidR="00B13A82" w:rsidRDefault="00B13A82">
            <w:pPr>
              <w:autoSpaceDE w:val="0"/>
              <w:autoSpaceDN w:val="0"/>
              <w:adjustRightInd w:val="0"/>
              <w:rPr>
                <w:color w:val="292526"/>
                <w:szCs w:val="16"/>
              </w:rPr>
            </w:pPr>
            <w:r>
              <w:rPr>
                <w:color w:val="292526"/>
                <w:szCs w:val="16"/>
              </w:rPr>
              <w:sym w:font="Wingdings 2" w:char="F096"/>
            </w:r>
            <w:r>
              <w:rPr>
                <w:color w:val="292526"/>
                <w:szCs w:val="16"/>
              </w:rPr>
              <w:t xml:space="preserve"> § 11 Tillitsvalgtes refusjon av utgifter og tapt</w:t>
            </w:r>
          </w:p>
          <w:p w14:paraId="7F152EA5" w14:textId="77777777" w:rsidR="00B13A82" w:rsidRDefault="00B13A82">
            <w:pPr>
              <w:autoSpaceDE w:val="0"/>
              <w:autoSpaceDN w:val="0"/>
              <w:adjustRightInd w:val="0"/>
              <w:rPr>
                <w:color w:val="292526"/>
                <w:szCs w:val="16"/>
              </w:rPr>
            </w:pPr>
            <w:r>
              <w:rPr>
                <w:color w:val="292526"/>
                <w:szCs w:val="16"/>
              </w:rPr>
              <w:t xml:space="preserve">   arbeidsfortjeneste. Godtgjørelse.</w:t>
            </w:r>
          </w:p>
          <w:p w14:paraId="6AAB5A1D" w14:textId="77777777" w:rsidR="00B13A82" w:rsidRDefault="00B13A82">
            <w:pPr>
              <w:rPr>
                <w:color w:val="292526"/>
                <w:szCs w:val="16"/>
              </w:rPr>
            </w:pPr>
            <w:r>
              <w:rPr>
                <w:color w:val="292526"/>
                <w:szCs w:val="16"/>
              </w:rPr>
              <w:sym w:font="Wingdings 2" w:char="F096"/>
            </w:r>
            <w:r>
              <w:rPr>
                <w:color w:val="292526"/>
                <w:szCs w:val="16"/>
              </w:rPr>
              <w:t xml:space="preserve"> NIFs regnskaps- og revisjonsbestemmelser</w:t>
            </w:r>
          </w:p>
          <w:p w14:paraId="4AACF336" w14:textId="77777777" w:rsidR="00B13A82" w:rsidRDefault="00B13A82">
            <w:pPr>
              <w:rPr>
                <w:color w:val="292526"/>
                <w:szCs w:val="16"/>
              </w:rPr>
            </w:pPr>
            <w:r>
              <w:rPr>
                <w:color w:val="292526"/>
                <w:szCs w:val="16"/>
              </w:rPr>
              <w:sym w:font="Wingdings 2" w:char="F096"/>
            </w:r>
            <w:r>
              <w:rPr>
                <w:color w:val="292526"/>
                <w:szCs w:val="16"/>
              </w:rPr>
              <w:t xml:space="preserve"> Norsk standard kontoplan </w:t>
            </w:r>
          </w:p>
          <w:p w14:paraId="67FB2EF0" w14:textId="77777777" w:rsidR="00B13A82" w:rsidRDefault="00B13A82">
            <w:pPr>
              <w:rPr>
                <w:color w:val="292526"/>
                <w:szCs w:val="16"/>
              </w:rPr>
            </w:pPr>
            <w:r>
              <w:rPr>
                <w:color w:val="292526"/>
                <w:szCs w:val="16"/>
              </w:rPr>
              <w:t xml:space="preserve">For idrettslag med omsetning over kr. 5 000 000: </w:t>
            </w:r>
          </w:p>
          <w:p w14:paraId="2A44A29A" w14:textId="77777777" w:rsidR="00B13A82" w:rsidRDefault="00B13A82">
            <w:pPr>
              <w:rPr>
                <w:color w:val="292526"/>
                <w:szCs w:val="16"/>
              </w:rPr>
            </w:pPr>
            <w:r>
              <w:rPr>
                <w:color w:val="292526"/>
                <w:szCs w:val="16"/>
              </w:rPr>
              <w:t>Regnskapsloven og revisjonsbestemmelsene i revisorloven.</w:t>
            </w:r>
          </w:p>
          <w:p w14:paraId="261EB9A0" w14:textId="77777777" w:rsidR="00B13A82" w:rsidRDefault="00B13A82">
            <w:pPr>
              <w:rPr>
                <w:color w:val="292526"/>
                <w:szCs w:val="16"/>
              </w:rPr>
            </w:pPr>
          </w:p>
          <w:p w14:paraId="03C3F423" w14:textId="77777777" w:rsidR="00B13A82" w:rsidRDefault="00B13A82">
            <w:pPr>
              <w:pStyle w:val="Brdtekst3"/>
              <w:autoSpaceDE w:val="0"/>
              <w:autoSpaceDN w:val="0"/>
              <w:adjustRightInd w:val="0"/>
            </w:pPr>
            <w:r>
              <w:t>Behandling:</w:t>
            </w:r>
          </w:p>
          <w:p w14:paraId="0F79A15C" w14:textId="77777777" w:rsidR="00B13A82" w:rsidRDefault="00B13A82">
            <w:pPr>
              <w:autoSpaceDE w:val="0"/>
              <w:autoSpaceDN w:val="0"/>
              <w:adjustRightInd w:val="0"/>
              <w:rPr>
                <w:color w:val="292526"/>
                <w:szCs w:val="16"/>
              </w:rPr>
            </w:pPr>
            <w:r>
              <w:rPr>
                <w:color w:val="292526"/>
                <w:szCs w:val="16"/>
              </w:rPr>
              <w:sym w:font="Wingdings 2" w:char="F0A1"/>
            </w:r>
            <w:r>
              <w:rPr>
                <w:color w:val="292526"/>
                <w:szCs w:val="16"/>
              </w:rPr>
              <w:t xml:space="preserve"> innledning fra styret hvis de ønsker det </w:t>
            </w:r>
          </w:p>
          <w:p w14:paraId="482FF434" w14:textId="77777777" w:rsidR="00B13A82" w:rsidRDefault="00B13A82">
            <w:pPr>
              <w:autoSpaceDE w:val="0"/>
              <w:autoSpaceDN w:val="0"/>
              <w:adjustRightInd w:val="0"/>
              <w:rPr>
                <w:color w:val="292526"/>
                <w:szCs w:val="16"/>
              </w:rPr>
            </w:pPr>
            <w:r>
              <w:rPr>
                <w:color w:val="292526"/>
                <w:szCs w:val="16"/>
              </w:rPr>
              <w:sym w:font="Wingdings 2" w:char="F0A1"/>
            </w:r>
            <w:r>
              <w:rPr>
                <w:color w:val="292526"/>
                <w:szCs w:val="16"/>
              </w:rPr>
              <w:t xml:space="preserve"> så en generell debatt </w:t>
            </w:r>
          </w:p>
          <w:p w14:paraId="72B8480D" w14:textId="77777777" w:rsidR="00B13A82" w:rsidRDefault="00B13A82">
            <w:pPr>
              <w:autoSpaceDE w:val="0"/>
              <w:autoSpaceDN w:val="0"/>
              <w:adjustRightInd w:val="0"/>
              <w:rPr>
                <w:color w:val="292526"/>
                <w:szCs w:val="16"/>
              </w:rPr>
            </w:pPr>
            <w:r>
              <w:rPr>
                <w:color w:val="292526"/>
                <w:szCs w:val="16"/>
              </w:rPr>
              <w:sym w:font="Wingdings 2" w:char="F0A1"/>
            </w:r>
            <w:r>
              <w:rPr>
                <w:color w:val="292526"/>
                <w:szCs w:val="16"/>
              </w:rPr>
              <w:t xml:space="preserve"> gå igjennom forslaget til budsjett for eksempel samlet for  inntekter og utgifter, eventuelt over hovedposter hvis det er det årsmøtet ønsker</w:t>
            </w:r>
          </w:p>
          <w:p w14:paraId="22B120C6" w14:textId="77777777" w:rsidR="00B13A82" w:rsidRDefault="00B13A82">
            <w:pPr>
              <w:autoSpaceDE w:val="0"/>
              <w:autoSpaceDN w:val="0"/>
              <w:adjustRightInd w:val="0"/>
              <w:rPr>
                <w:color w:val="292526"/>
                <w:szCs w:val="16"/>
              </w:rPr>
            </w:pPr>
            <w:r>
              <w:rPr>
                <w:color w:val="292526"/>
                <w:szCs w:val="16"/>
              </w:rPr>
              <w:sym w:font="Wingdings 2" w:char="F0A1"/>
            </w:r>
            <w:r>
              <w:rPr>
                <w:color w:val="292526"/>
                <w:szCs w:val="16"/>
              </w:rPr>
              <w:t xml:space="preserve"> behandle eventuelle forslag til endringer</w:t>
            </w:r>
          </w:p>
          <w:p w14:paraId="0042FDC3" w14:textId="77777777" w:rsidR="00B13A82" w:rsidRDefault="00B13A82">
            <w:pPr>
              <w:autoSpaceDE w:val="0"/>
              <w:autoSpaceDN w:val="0"/>
              <w:adjustRightInd w:val="0"/>
              <w:rPr>
                <w:color w:val="292526"/>
                <w:szCs w:val="16"/>
              </w:rPr>
            </w:pPr>
            <w:r>
              <w:rPr>
                <w:color w:val="292526"/>
                <w:szCs w:val="16"/>
              </w:rPr>
              <w:sym w:font="Wingdings 2" w:char="F0A1"/>
            </w:r>
            <w:r>
              <w:rPr>
                <w:color w:val="292526"/>
                <w:szCs w:val="16"/>
              </w:rPr>
              <w:t xml:space="preserve"> godkjenning (votere over budsjettforslaget med eventuelle endringer) </w:t>
            </w:r>
          </w:p>
          <w:p w14:paraId="250DCD4D" w14:textId="77777777" w:rsidR="00B13A82" w:rsidRDefault="00B13A82">
            <w:pPr>
              <w:rPr>
                <w:color w:val="292526"/>
                <w:szCs w:val="16"/>
              </w:rPr>
            </w:pPr>
          </w:p>
          <w:p w14:paraId="1D89C3F0" w14:textId="77777777" w:rsidR="00B13A82" w:rsidRDefault="00B13A82">
            <w:r>
              <w:rPr>
                <w:u w:val="single"/>
              </w:rPr>
              <w:t>Viktig:</w:t>
            </w:r>
            <w:r>
              <w:t xml:space="preserve"> Budsjettet skal være realistisk, og resultatet skal ikke vise underskudd med mindre det dekkes av positiv egenkapital.</w:t>
            </w:r>
          </w:p>
          <w:p w14:paraId="492EA28E" w14:textId="77777777" w:rsidR="00B13A82" w:rsidRDefault="00B13A82"/>
        </w:tc>
      </w:tr>
      <w:tr w:rsidR="00B13A82" w14:paraId="3DAA045A" w14:textId="77777777">
        <w:tc>
          <w:tcPr>
            <w:tcW w:w="3670" w:type="dxa"/>
          </w:tcPr>
          <w:p w14:paraId="4BA8735A" w14:textId="77777777" w:rsidR="00B13A82" w:rsidRDefault="00B13A82">
            <w:pPr>
              <w:rPr>
                <w:color w:val="292526"/>
                <w:szCs w:val="16"/>
              </w:rPr>
            </w:pPr>
          </w:p>
          <w:p w14:paraId="185E1CF0" w14:textId="77777777" w:rsidR="00B13A82" w:rsidRDefault="00B13A82">
            <w:r>
              <w:rPr>
                <w:color w:val="292526"/>
                <w:szCs w:val="16"/>
              </w:rPr>
              <w:t>9. Behandle idrettslagets organisasjonsplan.</w:t>
            </w:r>
          </w:p>
        </w:tc>
        <w:tc>
          <w:tcPr>
            <w:tcW w:w="5940" w:type="dxa"/>
          </w:tcPr>
          <w:p w14:paraId="6D88E379" w14:textId="77777777" w:rsidR="00B13A82" w:rsidRDefault="00B13A82">
            <w:pPr>
              <w:pStyle w:val="Brdtekst"/>
            </w:pPr>
          </w:p>
          <w:p w14:paraId="378B9351" w14:textId="77777777" w:rsidR="00B13A82" w:rsidRDefault="00B13A82">
            <w:pPr>
              <w:rPr>
                <w:szCs w:val="28"/>
              </w:rPr>
            </w:pPr>
            <w:r>
              <w:rPr>
                <w:szCs w:val="28"/>
              </w:rPr>
              <w:sym w:font="Wingdings 2" w:char="F096"/>
            </w:r>
            <w:r>
              <w:rPr>
                <w:szCs w:val="28"/>
              </w:rPr>
              <w:t xml:space="preserve"> § 19 Grupper/avdelinger/komiteer</w:t>
            </w:r>
          </w:p>
          <w:p w14:paraId="009F55BC" w14:textId="77777777" w:rsidR="00327664" w:rsidRDefault="00B13A82">
            <w:pPr>
              <w:rPr>
                <w:szCs w:val="28"/>
              </w:rPr>
            </w:pPr>
            <w:r>
              <w:rPr>
                <w:szCs w:val="28"/>
              </w:rPr>
              <w:t xml:space="preserve">Organisasjonsplanen skal regulere idrettslagets interne organisering. Minimumsinnholdet er oversikt over tillitsvalgte i tillegg til styret og de andre lovfestede grupper/avdelinger. </w:t>
            </w:r>
          </w:p>
          <w:p w14:paraId="7BA8AF76" w14:textId="77777777" w:rsidR="00B13A82" w:rsidRDefault="00B13A82">
            <w:pPr>
              <w:rPr>
                <w:szCs w:val="28"/>
              </w:rPr>
            </w:pPr>
            <w:r>
              <w:rPr>
                <w:szCs w:val="28"/>
              </w:rPr>
              <w:t>Alle idrettslag skal ha en valgkomité.</w:t>
            </w:r>
          </w:p>
          <w:p w14:paraId="11603B7B" w14:textId="77777777" w:rsidR="00327664" w:rsidRDefault="00327664">
            <w:pPr>
              <w:rPr>
                <w:szCs w:val="28"/>
              </w:rPr>
            </w:pPr>
            <w:r>
              <w:rPr>
                <w:szCs w:val="28"/>
              </w:rPr>
              <w:t xml:space="preserve">Dersom idrettslaget har en årlig omsetning på </w:t>
            </w:r>
          </w:p>
          <w:p w14:paraId="33D69535" w14:textId="77777777" w:rsidR="00327664" w:rsidRDefault="00327664">
            <w:pPr>
              <w:rPr>
                <w:szCs w:val="28"/>
              </w:rPr>
            </w:pPr>
            <w:r>
              <w:rPr>
                <w:szCs w:val="28"/>
              </w:rPr>
              <w:t>kr. 5 millioner eller mer skal det ha en kontrollkomite.</w:t>
            </w:r>
          </w:p>
          <w:p w14:paraId="4A26DC95" w14:textId="77777777" w:rsidR="00327664" w:rsidRDefault="00327664">
            <w:pPr>
              <w:rPr>
                <w:vanish/>
                <w:color w:val="FFFFFF"/>
              </w:rPr>
            </w:pPr>
          </w:p>
          <w:p w14:paraId="4FE92129" w14:textId="77777777" w:rsidR="00B13A82" w:rsidRDefault="00B13A82">
            <w:pPr>
              <w:pStyle w:val="Brdtekst"/>
            </w:pPr>
          </w:p>
        </w:tc>
      </w:tr>
      <w:tr w:rsidR="00B13A82" w14:paraId="2820969E" w14:textId="77777777">
        <w:tc>
          <w:tcPr>
            <w:tcW w:w="3670" w:type="dxa"/>
          </w:tcPr>
          <w:p w14:paraId="3E75BE19" w14:textId="77777777" w:rsidR="00B13A82" w:rsidRDefault="00B13A82">
            <w:pPr>
              <w:pStyle w:val="Brdtekst"/>
            </w:pPr>
          </w:p>
          <w:p w14:paraId="460A90E9" w14:textId="77777777" w:rsidR="00B13A82" w:rsidRDefault="00B13A82">
            <w:pPr>
              <w:pStyle w:val="Brdtekst"/>
            </w:pPr>
            <w:r>
              <w:t>10. Foreta følgende valg:</w:t>
            </w:r>
          </w:p>
          <w:p w14:paraId="1E660D98" w14:textId="77777777" w:rsidR="00B13A82" w:rsidRDefault="00B13A82">
            <w:pPr>
              <w:pStyle w:val="Brdtekst"/>
              <w:rPr>
                <w:szCs w:val="20"/>
              </w:rPr>
            </w:pPr>
            <w:r>
              <w:t>a)</w:t>
            </w:r>
            <w:r>
              <w:rPr>
                <w:szCs w:val="20"/>
              </w:rPr>
              <w:t xml:space="preserve"> Leder og nestleder</w:t>
            </w:r>
          </w:p>
          <w:p w14:paraId="4C24369E" w14:textId="77777777" w:rsidR="00B13A82" w:rsidRDefault="00B13A82">
            <w:pPr>
              <w:rPr>
                <w:szCs w:val="20"/>
              </w:rPr>
            </w:pPr>
            <w:r>
              <w:rPr>
                <w:szCs w:val="20"/>
              </w:rPr>
              <w:t>b) …...styremedlem(mer) og….. varamedlem(mer)</w:t>
            </w:r>
          </w:p>
          <w:p w14:paraId="2450204B" w14:textId="77777777" w:rsidR="00B13A82" w:rsidRDefault="00B13A82">
            <w:pPr>
              <w:rPr>
                <w:szCs w:val="20"/>
              </w:rPr>
            </w:pPr>
            <w:r>
              <w:rPr>
                <w:szCs w:val="20"/>
              </w:rPr>
              <w:t>c) Øvrige valg i henhold til årsmøtevedtatt organisasjonsplan,</w:t>
            </w:r>
          </w:p>
          <w:p w14:paraId="30F3AF5E" w14:textId="77777777" w:rsidR="00B13A82" w:rsidRDefault="00B13A82">
            <w:pPr>
              <w:rPr>
                <w:szCs w:val="20"/>
              </w:rPr>
            </w:pPr>
            <w:r>
              <w:rPr>
                <w:szCs w:val="20"/>
              </w:rPr>
              <w:t xml:space="preserve"> jf.  pkt. 9.</w:t>
            </w:r>
          </w:p>
          <w:p w14:paraId="0F9B85FD" w14:textId="77777777" w:rsidR="00B13A82" w:rsidRDefault="00B13A82">
            <w:pPr>
              <w:rPr>
                <w:szCs w:val="20"/>
              </w:rPr>
            </w:pPr>
            <w:r>
              <w:rPr>
                <w:szCs w:val="20"/>
              </w:rPr>
              <w:t xml:space="preserve">d) 2 revisorer </w:t>
            </w:r>
          </w:p>
          <w:p w14:paraId="5C6FF068" w14:textId="77777777" w:rsidR="00B13A82" w:rsidRDefault="00B13A82">
            <w:pPr>
              <w:rPr>
                <w:szCs w:val="20"/>
              </w:rPr>
            </w:pPr>
            <w:r>
              <w:rPr>
                <w:szCs w:val="20"/>
              </w:rPr>
              <w:t>e) Representanter til ting og møter i de organisasjoner idrettslaget er tilsluttet.</w:t>
            </w:r>
          </w:p>
          <w:p w14:paraId="4D66BA25" w14:textId="77777777" w:rsidR="00B13A82" w:rsidRDefault="00B13A82">
            <w:pPr>
              <w:rPr>
                <w:szCs w:val="20"/>
              </w:rPr>
            </w:pPr>
            <w:r>
              <w:rPr>
                <w:szCs w:val="20"/>
              </w:rPr>
              <w:t>f) Valgkomité med leder og 2 medlemmer og 1 varamedlem for neste årsmøte.</w:t>
            </w:r>
          </w:p>
          <w:p w14:paraId="78FFFAA6" w14:textId="77777777" w:rsidR="00B13A82" w:rsidRDefault="00B13A82">
            <w:pPr>
              <w:rPr>
                <w:szCs w:val="20"/>
              </w:rPr>
            </w:pPr>
          </w:p>
          <w:p w14:paraId="0F3FB103" w14:textId="77777777" w:rsidR="00B13A82" w:rsidRDefault="00B13A82">
            <w:pPr>
              <w:rPr>
                <w:vanish/>
                <w:szCs w:val="20"/>
              </w:rPr>
            </w:pPr>
            <w:r>
              <w:rPr>
                <w:szCs w:val="20"/>
              </w:rPr>
              <w:t>(</w:t>
            </w:r>
          </w:p>
          <w:p w14:paraId="19767990" w14:textId="77777777" w:rsidR="00B13A82" w:rsidRDefault="00B13A82">
            <w:pPr>
              <w:rPr>
                <w:szCs w:val="20"/>
              </w:rPr>
            </w:pPr>
            <w:r>
              <w:rPr>
                <w:szCs w:val="20"/>
              </w:rPr>
              <w:t>OBS Idrettens barnerettigheter og bestemmelser om barneidrett</w:t>
            </w:r>
          </w:p>
          <w:p w14:paraId="71224900" w14:textId="77777777" w:rsidR="00B13A82" w:rsidRDefault="00B13A82">
            <w:pPr>
              <w:rPr>
                <w:szCs w:val="20"/>
              </w:rPr>
            </w:pPr>
            <w:r>
              <w:rPr>
                <w:szCs w:val="20"/>
              </w:rPr>
              <w:t>Særidrettslag med barneidrett skal oppnevne et styremedlem ansvarlig for barneidrett anbefales også for fleridrettslag)</w:t>
            </w:r>
          </w:p>
          <w:p w14:paraId="4B576DF9" w14:textId="77777777" w:rsidR="00B13A82" w:rsidRDefault="00B13A82">
            <w:pPr>
              <w:rPr>
                <w:vanish/>
                <w:color w:val="FFFFFF"/>
              </w:rPr>
            </w:pPr>
          </w:p>
          <w:p w14:paraId="7422D5BA" w14:textId="77777777" w:rsidR="00B13A82" w:rsidRDefault="00B13A82">
            <w:pPr>
              <w:pStyle w:val="Brdtekst"/>
            </w:pPr>
          </w:p>
        </w:tc>
        <w:tc>
          <w:tcPr>
            <w:tcW w:w="5940" w:type="dxa"/>
          </w:tcPr>
          <w:p w14:paraId="776E2C77" w14:textId="77777777" w:rsidR="00B13A82" w:rsidRDefault="00B13A82">
            <w:pPr>
              <w:pStyle w:val="Brdtekst"/>
            </w:pPr>
          </w:p>
          <w:p w14:paraId="58ACC0A6" w14:textId="77777777" w:rsidR="00B13A82" w:rsidRDefault="00B13A82">
            <w:pPr>
              <w:pStyle w:val="Brdtekst"/>
            </w:pPr>
            <w:r>
              <w:sym w:font="Wingdings 2" w:char="F096"/>
            </w:r>
            <w:r>
              <w:t xml:space="preserve"> § 15 Årsmøtets oppgave (1) pkt. 10, (2) og (3)</w:t>
            </w:r>
          </w:p>
          <w:p w14:paraId="76677E09" w14:textId="77777777" w:rsidR="00B13A82" w:rsidRDefault="00B13A82">
            <w:pPr>
              <w:autoSpaceDE w:val="0"/>
              <w:autoSpaceDN w:val="0"/>
              <w:adjustRightInd w:val="0"/>
              <w:rPr>
                <w:szCs w:val="16"/>
              </w:rPr>
            </w:pPr>
            <w:r>
              <w:rPr>
                <w:szCs w:val="16"/>
              </w:rPr>
              <w:sym w:font="Wingdings 2" w:char="F096"/>
            </w:r>
            <w:r>
              <w:rPr>
                <w:szCs w:val="16"/>
              </w:rPr>
              <w:t xml:space="preserve"> § 16 Stemmegivning på årsmøtet </w:t>
            </w:r>
          </w:p>
          <w:p w14:paraId="7B5B2863" w14:textId="77777777" w:rsidR="00B13A82" w:rsidRDefault="00B13A82">
            <w:pPr>
              <w:autoSpaceDE w:val="0"/>
              <w:autoSpaceDN w:val="0"/>
              <w:adjustRightInd w:val="0"/>
              <w:rPr>
                <w:szCs w:val="16"/>
              </w:rPr>
            </w:pPr>
            <w:r>
              <w:rPr>
                <w:szCs w:val="16"/>
              </w:rPr>
              <w:sym w:font="Wingdings 2" w:char="F096"/>
            </w:r>
            <w:r>
              <w:rPr>
                <w:szCs w:val="16"/>
              </w:rPr>
              <w:t xml:space="preserve"> § 5 Kjønnsfordeling</w:t>
            </w:r>
          </w:p>
          <w:p w14:paraId="73294763" w14:textId="77777777" w:rsidR="00B13A82" w:rsidRDefault="00B13A82">
            <w:pPr>
              <w:autoSpaceDE w:val="0"/>
              <w:autoSpaceDN w:val="0"/>
              <w:adjustRightInd w:val="0"/>
              <w:rPr>
                <w:szCs w:val="16"/>
              </w:rPr>
            </w:pPr>
            <w:r>
              <w:rPr>
                <w:szCs w:val="16"/>
              </w:rPr>
              <w:sym w:font="Wingdings 2" w:char="F096"/>
            </w:r>
            <w:r>
              <w:rPr>
                <w:szCs w:val="16"/>
              </w:rPr>
              <w:t xml:space="preserve"> § 6 Generelle regler om stemmerett, valgbarhet,</w:t>
            </w:r>
          </w:p>
          <w:p w14:paraId="11A490B0" w14:textId="77777777" w:rsidR="00B13A82" w:rsidRDefault="00B13A82">
            <w:pPr>
              <w:autoSpaceDE w:val="0"/>
              <w:autoSpaceDN w:val="0"/>
              <w:adjustRightInd w:val="0"/>
              <w:rPr>
                <w:szCs w:val="16"/>
              </w:rPr>
            </w:pPr>
            <w:r>
              <w:rPr>
                <w:szCs w:val="16"/>
              </w:rPr>
              <w:t xml:space="preserve">        forslagsrett mv.</w:t>
            </w:r>
          </w:p>
          <w:p w14:paraId="714F5CD1" w14:textId="77777777" w:rsidR="00B13A82" w:rsidRDefault="00B13A82">
            <w:pPr>
              <w:autoSpaceDE w:val="0"/>
              <w:autoSpaceDN w:val="0"/>
              <w:adjustRightInd w:val="0"/>
              <w:rPr>
                <w:szCs w:val="16"/>
              </w:rPr>
            </w:pPr>
            <w:r>
              <w:rPr>
                <w:szCs w:val="16"/>
              </w:rPr>
              <w:sym w:font="Wingdings 2" w:char="F096"/>
            </w:r>
            <w:r>
              <w:rPr>
                <w:szCs w:val="16"/>
              </w:rPr>
              <w:t xml:space="preserve"> § 7 Valgbarhet og representasjonsrett for arbeidstakere</w:t>
            </w:r>
          </w:p>
          <w:p w14:paraId="0CA8B690" w14:textId="77777777" w:rsidR="00B13A82" w:rsidRDefault="00B13A82">
            <w:pPr>
              <w:autoSpaceDE w:val="0"/>
              <w:autoSpaceDN w:val="0"/>
              <w:adjustRightInd w:val="0"/>
              <w:rPr>
                <w:szCs w:val="16"/>
              </w:rPr>
            </w:pPr>
            <w:r>
              <w:rPr>
                <w:szCs w:val="16"/>
              </w:rPr>
              <w:t xml:space="preserve">        og oppdragstaker</w:t>
            </w:r>
          </w:p>
          <w:p w14:paraId="3F7076DF" w14:textId="77777777" w:rsidR="00B13A82" w:rsidRDefault="00B13A82">
            <w:pPr>
              <w:autoSpaceDE w:val="0"/>
              <w:autoSpaceDN w:val="0"/>
              <w:adjustRightInd w:val="0"/>
              <w:rPr>
                <w:szCs w:val="16"/>
              </w:rPr>
            </w:pPr>
            <w:r>
              <w:rPr>
                <w:szCs w:val="16"/>
              </w:rPr>
              <w:sym w:font="Wingdings 2" w:char="F096"/>
            </w:r>
            <w:r>
              <w:rPr>
                <w:szCs w:val="16"/>
              </w:rPr>
              <w:t xml:space="preserve"> § 8 Valgbarhet og representasjonsrett for andre</w:t>
            </w:r>
          </w:p>
          <w:p w14:paraId="588D2A91" w14:textId="77777777" w:rsidR="00B13A82" w:rsidRDefault="00B13A82">
            <w:pPr>
              <w:autoSpaceDE w:val="0"/>
              <w:autoSpaceDN w:val="0"/>
              <w:adjustRightInd w:val="0"/>
              <w:rPr>
                <w:szCs w:val="16"/>
              </w:rPr>
            </w:pPr>
            <w:r>
              <w:rPr>
                <w:szCs w:val="16"/>
              </w:rPr>
              <w:t xml:space="preserve">        personer m</w:t>
            </w:r>
            <w:r w:rsidR="00327664">
              <w:rPr>
                <w:szCs w:val="16"/>
              </w:rPr>
              <w:t>ed tilknytning til idrettslaget</w:t>
            </w:r>
            <w:r>
              <w:rPr>
                <w:szCs w:val="16"/>
              </w:rPr>
              <w:t xml:space="preserve"> </w:t>
            </w:r>
          </w:p>
          <w:p w14:paraId="3AA6E98C" w14:textId="77777777" w:rsidR="00B13A82" w:rsidRDefault="00B13A82">
            <w:pPr>
              <w:pStyle w:val="Brdtekst"/>
              <w:rPr>
                <w:sz w:val="16"/>
              </w:rPr>
            </w:pPr>
          </w:p>
          <w:p w14:paraId="305A76C7" w14:textId="77777777" w:rsidR="00B13A82" w:rsidRDefault="00B13A82">
            <w:pPr>
              <w:pStyle w:val="Brdtekst"/>
            </w:pPr>
            <w:r>
              <w:t>Eventuelle dispensasjoner fra § 5, § 7 og § 8 bør foreligge til årsmøtet start (innhentes av valgkomiteen på forhånd)</w:t>
            </w:r>
          </w:p>
          <w:p w14:paraId="198B7EBF" w14:textId="77777777" w:rsidR="00B13A82" w:rsidRDefault="00B13A82">
            <w:pPr>
              <w:pStyle w:val="Brdtekst"/>
              <w:rPr>
                <w:sz w:val="16"/>
              </w:rPr>
            </w:pPr>
          </w:p>
          <w:p w14:paraId="178A1FAF" w14:textId="77777777" w:rsidR="00B13A82" w:rsidRDefault="00B13A82">
            <w:pPr>
              <w:pStyle w:val="Brdtekst"/>
            </w:pPr>
            <w:r>
              <w:sym w:font="Wingdings 2" w:char="F096"/>
            </w:r>
            <w:r>
              <w:t xml:space="preserve"> § 19 Grupper/avdelinger/komiteer. Det er styret som foreslår ny valgkomité (pkt.f) under valg).</w:t>
            </w:r>
          </w:p>
          <w:p w14:paraId="28EE3C31" w14:textId="77777777" w:rsidR="00B13A82" w:rsidRDefault="00B13A82">
            <w:pPr>
              <w:pStyle w:val="Brdtekst"/>
            </w:pPr>
          </w:p>
          <w:p w14:paraId="5687DF71" w14:textId="77777777" w:rsidR="00B13A82" w:rsidRDefault="00B13A82">
            <w:pPr>
              <w:pStyle w:val="Brdtekst"/>
            </w:pPr>
            <w:r>
              <w:t xml:space="preserve">I idrettslag med omsetning på kr. 5 000 000 </w:t>
            </w:r>
            <w:r>
              <w:rPr>
                <w:u w:val="single"/>
              </w:rPr>
              <w:t>skal</w:t>
            </w:r>
            <w:r>
              <w:t xml:space="preserve"> årsmøtet engasjere en registret eller statsautorisert revisor og å velge en kontrollkomité. NIF lov § 2-11 (6). Det kan ikke gis fullmakt til styret til å engasjere revisor. </w:t>
            </w:r>
          </w:p>
          <w:p w14:paraId="3593E25F" w14:textId="77777777" w:rsidR="00B13A82" w:rsidRDefault="00B13A82">
            <w:pPr>
              <w:pStyle w:val="Brdtekst"/>
              <w:rPr>
                <w:sz w:val="16"/>
              </w:rPr>
            </w:pPr>
          </w:p>
          <w:p w14:paraId="056014B5" w14:textId="77777777" w:rsidR="00B13A82" w:rsidRDefault="00B13A82">
            <w:pPr>
              <w:pStyle w:val="Brdtekst"/>
            </w:pPr>
            <w:r>
              <w:rPr>
                <w:b/>
                <w:bCs/>
              </w:rPr>
              <w:t>Saken Valg</w:t>
            </w:r>
            <w:r>
              <w:t xml:space="preserve"> bør ikke behandles som siste sak fordi den kan tar mye tid pga opptelling. Kanskje bør det flyttes til etter en planlagt pause. Dette bør eventuelt avklares med møtedeltakerne ved starten av møtet.</w:t>
            </w:r>
          </w:p>
          <w:p w14:paraId="52070E16" w14:textId="77777777" w:rsidR="00B13A82" w:rsidRDefault="00B13A82">
            <w:pPr>
              <w:pStyle w:val="Brdtekst"/>
            </w:pPr>
          </w:p>
          <w:p w14:paraId="73B453E1" w14:textId="77777777" w:rsidR="00327664" w:rsidRDefault="00327664">
            <w:pPr>
              <w:pStyle w:val="Brdtekst"/>
            </w:pPr>
          </w:p>
          <w:p w14:paraId="6802E289" w14:textId="77777777" w:rsidR="00B13A82" w:rsidRDefault="00B13A82">
            <w:pPr>
              <w:pStyle w:val="Brdtekst"/>
              <w:rPr>
                <w:u w:val="single"/>
              </w:rPr>
            </w:pPr>
            <w:r>
              <w:rPr>
                <w:u w:val="single"/>
              </w:rPr>
              <w:lastRenderedPageBreak/>
              <w:t>Behandling:</w:t>
            </w:r>
          </w:p>
          <w:p w14:paraId="51B98F17" w14:textId="77777777" w:rsidR="00B13A82" w:rsidRDefault="00B13A82">
            <w:pPr>
              <w:pStyle w:val="Brdtekst"/>
            </w:pPr>
            <w:r>
              <w:sym w:font="Wingdings 2" w:char="F0A1"/>
            </w:r>
            <w:r>
              <w:t xml:space="preserve"> Valgkomiteen legger fram sitt forslag med presentasjon </w:t>
            </w:r>
            <w:r w:rsidR="00327664">
              <w:t xml:space="preserve">av </w:t>
            </w:r>
            <w:r>
              <w:t>kandidatene. Det er dirigenten som gjennomfører valgene.</w:t>
            </w:r>
          </w:p>
          <w:p w14:paraId="56B33FB8" w14:textId="77777777" w:rsidR="00B13A82" w:rsidRDefault="00B13A82">
            <w:pPr>
              <w:pStyle w:val="Brdtekst"/>
            </w:pPr>
            <w:r>
              <w:sym w:font="Wingdings 2" w:char="F0A1"/>
            </w:r>
            <w:r>
              <w:t xml:space="preserve"> Det bør åpnes om en generell debatt om valgkomiteens innstilling før man går over til valgene. </w:t>
            </w:r>
          </w:p>
          <w:p w14:paraId="35A051EE" w14:textId="77777777" w:rsidR="00B13A82" w:rsidRDefault="00B13A82">
            <w:pPr>
              <w:pStyle w:val="Brdtekst"/>
            </w:pPr>
            <w:r>
              <w:sym w:font="Wingdings 2" w:char="F0A1"/>
            </w:r>
            <w:r>
              <w:t xml:space="preserve"> Så går man over til å foreta valgene. Dersom valgkomiteen ikke har presentert kandidatene bør dirigenten gjøre det i forbindelse med valgene til de forskjellige verv. </w:t>
            </w:r>
          </w:p>
          <w:p w14:paraId="6273FA5D" w14:textId="77777777" w:rsidR="00B13A82" w:rsidRDefault="00B13A82">
            <w:pPr>
              <w:pStyle w:val="Brdtekst"/>
            </w:pPr>
          </w:p>
          <w:p w14:paraId="1658B900" w14:textId="77777777" w:rsidR="00B13A82" w:rsidRDefault="00B13A82">
            <w:pPr>
              <w:pStyle w:val="Brdtekst"/>
              <w:rPr>
                <w:b/>
                <w:bCs/>
                <w:i/>
                <w:iCs/>
              </w:rPr>
            </w:pPr>
            <w:r>
              <w:rPr>
                <w:b/>
                <w:bCs/>
                <w:i/>
                <w:iCs/>
              </w:rPr>
              <w:t>For å være gyldig må valgene være gjennomført iht § 5,</w:t>
            </w:r>
          </w:p>
          <w:p w14:paraId="64BDE819" w14:textId="77777777" w:rsidR="00B13A82" w:rsidRDefault="00B13A82">
            <w:pPr>
              <w:pStyle w:val="Brdtekst"/>
              <w:rPr>
                <w:b/>
                <w:bCs/>
                <w:i/>
                <w:iCs/>
              </w:rPr>
            </w:pPr>
            <w:r>
              <w:rPr>
                <w:b/>
                <w:bCs/>
                <w:i/>
                <w:iCs/>
              </w:rPr>
              <w:t xml:space="preserve"> § 6, § 7 og § 8.</w:t>
            </w:r>
          </w:p>
          <w:p w14:paraId="647E02A3" w14:textId="77777777" w:rsidR="00B13A82" w:rsidRDefault="00B13A82">
            <w:pPr>
              <w:pStyle w:val="Brdtekst"/>
            </w:pPr>
          </w:p>
          <w:p w14:paraId="51381535" w14:textId="77777777" w:rsidR="00B13A82" w:rsidRDefault="00B13A82">
            <w:pPr>
              <w:pStyle w:val="Brdtekst"/>
              <w:rPr>
                <w:u w:val="single"/>
              </w:rPr>
            </w:pPr>
            <w:r>
              <w:rPr>
                <w:u w:val="single"/>
              </w:rPr>
              <w:t>Stemmegivning:</w:t>
            </w:r>
          </w:p>
          <w:p w14:paraId="6F9284F7" w14:textId="77777777" w:rsidR="00B13A82" w:rsidRDefault="00B13A82">
            <w:pPr>
              <w:pStyle w:val="Brdtekst"/>
            </w:pPr>
            <w:r>
              <w:t xml:space="preserve">Votering ved valg skjer iht </w:t>
            </w:r>
            <w:r w:rsidR="00874960">
              <w:t>§ 15 siste ledd og § 16 Stemmegivning på årsmøtet.</w:t>
            </w:r>
          </w:p>
          <w:p w14:paraId="6303FB74" w14:textId="77777777" w:rsidR="00B13A82" w:rsidRDefault="00B13A82">
            <w:pPr>
              <w:pStyle w:val="Brdtekst"/>
            </w:pPr>
          </w:p>
          <w:p w14:paraId="2AD27792" w14:textId="77777777" w:rsidR="00B13A82" w:rsidRDefault="00B13A82">
            <w:pPr>
              <w:pStyle w:val="Brdtekst"/>
            </w:pPr>
            <w:r>
              <w:t xml:space="preserve">Hvis det er bare et forslag og det ikke er forslag om skriftlig votering sier dirigenten: ” Det er forslag på N. N som (f. eks leder). Er det andre forslag?” Hvis det ikke er det sier </w:t>
            </w:r>
            <w:r w:rsidR="00874960">
              <w:t xml:space="preserve">dirigenten ”N. N. er valgt som </w:t>
            </w:r>
            <w:r>
              <w:t>(leder).” og slår klubba lett i bordet for å avslutte valget på det gjeldende verv.</w:t>
            </w:r>
          </w:p>
          <w:p w14:paraId="6741DB20" w14:textId="77777777" w:rsidR="00B13A82" w:rsidRDefault="00B13A82">
            <w:pPr>
              <w:pStyle w:val="Brdtekst"/>
            </w:pPr>
          </w:p>
          <w:p w14:paraId="64805894" w14:textId="77777777" w:rsidR="00B13A82" w:rsidRDefault="00B13A82">
            <w:pPr>
              <w:pStyle w:val="Brdtekst"/>
            </w:pPr>
            <w:r>
              <w:t>Valg foregår skriftlig hvis det foreligger mer enn ett forslag eller det fremmes krav om det. Hvis det skal være skriftlige valg, kan bare foreslåtte kandidater føres opp på stemmeseddelen.</w:t>
            </w:r>
          </w:p>
          <w:p w14:paraId="2AD30C92" w14:textId="77777777" w:rsidR="00B13A82" w:rsidRDefault="00B13A82">
            <w:pPr>
              <w:pStyle w:val="Brdtekst"/>
            </w:pPr>
            <w:r>
              <w:t>Det kan også være skriftlig votering dersom det er bare et forslag. Dette for at de som ikke ønsker å stemme på vedkommende skal få anledning til å vise det.</w:t>
            </w:r>
          </w:p>
          <w:p w14:paraId="7D95F89B" w14:textId="77777777" w:rsidR="00B13A82" w:rsidRDefault="00B13A82">
            <w:pPr>
              <w:pStyle w:val="Brdtekst"/>
            </w:pPr>
          </w:p>
          <w:p w14:paraId="7D6F3BA8" w14:textId="77777777" w:rsidR="00B13A82" w:rsidRDefault="00B13A82">
            <w:pPr>
              <w:pStyle w:val="Brdtekst"/>
            </w:pPr>
            <w:r>
              <w:t>Tellekorpset får til oppgave å samle inn og telle stemmene. Er det ikke valgt tellekorps foreslår dirigenten et tellekorps så snart han ser at det blir skriftlig avstemning. Når stemmene er innsamlet spør dirigenten om alle har fått stemt. Er svaret ”ja” sier han at avstemningen er ferdig og at opptelling begynner. Er svaret ”nei” må man vente til alle har fått avgitt sin stemme.</w:t>
            </w:r>
          </w:p>
          <w:p w14:paraId="2F5084DB" w14:textId="77777777" w:rsidR="00B13A82" w:rsidRDefault="00B13A82">
            <w:pPr>
              <w:pStyle w:val="Brdtekst"/>
            </w:pPr>
          </w:p>
          <w:p w14:paraId="3F05A3E5" w14:textId="77777777" w:rsidR="00B13A82" w:rsidRDefault="00B13A82">
            <w:pPr>
              <w:pStyle w:val="Brdtekst"/>
            </w:pPr>
            <w:r>
              <w:t>Stemmesedler som er blanke, eller som inneholder ikke foreslåtte kandidater, eller ikke inneholder det antall det skal stemmes over, teller ikke, og stemmene anses</w:t>
            </w:r>
            <w:r w:rsidR="00874960">
              <w:t xml:space="preserve"> </w:t>
            </w:r>
            <w:r>
              <w:t>som ikke avgitt.</w:t>
            </w:r>
          </w:p>
          <w:p w14:paraId="566D55F7" w14:textId="77777777" w:rsidR="00B13A82" w:rsidRDefault="00B13A82">
            <w:pPr>
              <w:pStyle w:val="Brdtekst"/>
            </w:pPr>
          </w:p>
          <w:p w14:paraId="3B87D366" w14:textId="77777777" w:rsidR="00B13A82" w:rsidRDefault="00B13A82">
            <w:pPr>
              <w:pStyle w:val="Brdtekst"/>
            </w:pPr>
            <w:r>
              <w:t xml:space="preserve">Når et valg foregår </w:t>
            </w:r>
            <w:r>
              <w:rPr>
                <w:i/>
                <w:iCs/>
              </w:rPr>
              <w:t>enkeltvis</w:t>
            </w:r>
            <w:r>
              <w:t xml:space="preserve"> og en kandidat ikke oppnår mer enn halvparten av de avgitte</w:t>
            </w:r>
            <w:r w:rsidR="00874960">
              <w:t xml:space="preserve"> </w:t>
            </w:r>
            <w:r>
              <w:t>stemme</w:t>
            </w:r>
            <w:r w:rsidR="00874960">
              <w:t>ne</w:t>
            </w:r>
            <w:r>
              <w:t>, foretas omvalg mellom de to kandidater som har oppnådd flest stemmer. Er det ved omvalg stemmelikhet, avgjøres valget ved loddtrekning.</w:t>
            </w:r>
          </w:p>
          <w:p w14:paraId="64C5D4C2" w14:textId="77777777" w:rsidR="00B13A82" w:rsidRDefault="00B13A82">
            <w:pPr>
              <w:pStyle w:val="Brdtekst"/>
            </w:pPr>
          </w:p>
          <w:p w14:paraId="147FF51D" w14:textId="77777777" w:rsidR="00B13A82" w:rsidRDefault="00B13A82">
            <w:pPr>
              <w:pStyle w:val="Brdtekst"/>
            </w:pPr>
            <w:r>
              <w:t xml:space="preserve">Når det ved valg skal </w:t>
            </w:r>
            <w:r>
              <w:rPr>
                <w:i/>
                <w:iCs/>
              </w:rPr>
              <w:t>velges flere</w:t>
            </w:r>
            <w:r>
              <w:t xml:space="preserve"> ved en avstemning, må alle, for å anses valgt, ha mer enn halvparten av de avgitte </w:t>
            </w:r>
            <w:r>
              <w:lastRenderedPageBreak/>
              <w:t>stemmer. Dette gjelder ikke ved valg av vararepresentant.</w:t>
            </w:r>
          </w:p>
          <w:p w14:paraId="0BEB1CD3" w14:textId="77777777" w:rsidR="00B13A82" w:rsidRDefault="00B13A82">
            <w:pPr>
              <w:pStyle w:val="Brdtekst"/>
            </w:pPr>
            <w:r>
              <w:t>Hvis ikke tilstrekkelig mange kandidater har oppnådd dette i første omgang, anses de valgt som har fått mer enn halvparten av stemmene. Det foretas så omvalg mellom de øvrige kandidater og etter denne avstemning</w:t>
            </w:r>
            <w:r w:rsidR="00874960">
              <w:t>en</w:t>
            </w:r>
            <w:r>
              <w:t xml:space="preserve"> anses de valgt som har fått flest stemmer.</w:t>
            </w:r>
          </w:p>
          <w:p w14:paraId="55BD8279" w14:textId="77777777" w:rsidR="00B13A82" w:rsidRDefault="00B13A82">
            <w:pPr>
              <w:pStyle w:val="Brdtekst"/>
            </w:pPr>
            <w:r>
              <w:t>Er det ved omvalg stemmelikhet, avgjøres valget ved loddtrekning.</w:t>
            </w:r>
          </w:p>
          <w:p w14:paraId="62434228" w14:textId="77777777" w:rsidR="00B13A82" w:rsidRDefault="00B13A82">
            <w:pPr>
              <w:pStyle w:val="Brdtekst"/>
            </w:pPr>
          </w:p>
          <w:p w14:paraId="494DEF71" w14:textId="77777777" w:rsidR="00B13A82" w:rsidRDefault="00B13A82">
            <w:pPr>
              <w:pStyle w:val="Brdtekst"/>
            </w:pPr>
            <w:r>
              <w:t xml:space="preserve">Vært her obs på bestemmelsen om at en person ikke kan ha mer enn et verv innen idrettslaget, </w:t>
            </w:r>
          </w:p>
          <w:p w14:paraId="4DE7A601" w14:textId="77777777" w:rsidR="00B13A82" w:rsidRDefault="00B13A82">
            <w:pPr>
              <w:pStyle w:val="Brdtekst"/>
            </w:pPr>
            <w:r>
              <w:t>§ 6 Generelle regler om stemmerett, valgbarhet, forslagsrett m.v. (3)</w:t>
            </w:r>
          </w:p>
          <w:p w14:paraId="4AD85A0A" w14:textId="77777777" w:rsidR="00B13A82" w:rsidRDefault="00B13A82">
            <w:pPr>
              <w:pStyle w:val="Brdtekst"/>
            </w:pPr>
          </w:p>
          <w:p w14:paraId="69031E20" w14:textId="77777777" w:rsidR="00B13A82" w:rsidRDefault="00B13A82">
            <w:pPr>
              <w:pStyle w:val="Brdtekst"/>
              <w:rPr>
                <w:b/>
                <w:bCs/>
              </w:rPr>
            </w:pPr>
            <w:r>
              <w:rPr>
                <w:b/>
                <w:bCs/>
              </w:rPr>
              <w:t>Votering i forhold til å innfri bestemmelsen i § 5 Kjønnsfordeling</w:t>
            </w:r>
          </w:p>
          <w:p w14:paraId="37A7B26D" w14:textId="77777777" w:rsidR="00B13A82" w:rsidRDefault="00B13A82">
            <w:pPr>
              <w:pStyle w:val="Brdtekst"/>
            </w:pPr>
            <w:r>
              <w:t>Sammensetningen skal være forholdsvis i forhold til kjønnsfordelingen i medlemsmassen, dog slik at det skal være minst to representanter fra hvert kjønn der det velges eller oppnevnes mer enn 3 personer. Ved valg og oppnevning av 3 personer eller færre skal begge kjønn være representert. Hvis ansatte er representer i styret teller det ikke i forhold til beregningen av fordelingen.</w:t>
            </w:r>
          </w:p>
          <w:p w14:paraId="3774E2A7" w14:textId="77777777" w:rsidR="00B13A82" w:rsidRDefault="00B13A82">
            <w:pPr>
              <w:pStyle w:val="Brdtekst"/>
            </w:pPr>
          </w:p>
          <w:p w14:paraId="1A27FF74" w14:textId="77777777" w:rsidR="00B13A82" w:rsidRDefault="00B13A82">
            <w:pPr>
              <w:pStyle w:val="Brdtekst"/>
            </w:pPr>
            <w:r>
              <w:t>Hvordan votering bør skje for å innfri bestemmelsen står det</w:t>
            </w:r>
            <w:r w:rsidR="00874960">
              <w:t xml:space="preserve"> ikke noe om i loven</w:t>
            </w:r>
            <w:r>
              <w:t>. NIFs lovutvalg har anbefalt a</w:t>
            </w:r>
            <w:r w:rsidR="00874960">
              <w:t>t følgende følges. Dirigenten bør</w:t>
            </w:r>
            <w:r>
              <w:t xml:space="preserve"> få årsmøtets tilslutning til det.</w:t>
            </w:r>
          </w:p>
          <w:p w14:paraId="0B7FD65E" w14:textId="77777777" w:rsidR="00B13A82" w:rsidRDefault="00B13A82">
            <w:pPr>
              <w:pStyle w:val="Brdtekst"/>
            </w:pPr>
            <w:r>
              <w:t>Når valg av led</w:t>
            </w:r>
            <w:r w:rsidR="00874960">
              <w:t xml:space="preserve">er og nestleder(-ere) er gjort </w:t>
            </w:r>
            <w:r>
              <w:t xml:space="preserve">vil det være klart hvor mange av hvert kjønn som skal velges som styremedlemmer. Styremedlemmene velges samlet og det anbefales at stemmeseddelen skal være fylt ut med riktig fordeling av kvinner og menn for å kunne godkjennes. </w:t>
            </w:r>
          </w:p>
          <w:p w14:paraId="424F83BA" w14:textId="77777777" w:rsidR="00B13A82" w:rsidRDefault="00B13A82">
            <w:pPr>
              <w:pStyle w:val="Brdtekst"/>
            </w:pPr>
          </w:p>
          <w:p w14:paraId="7F7D5D85" w14:textId="77777777" w:rsidR="00B13A82" w:rsidRDefault="00B13A82">
            <w:pPr>
              <w:pStyle w:val="Brdtekst"/>
            </w:pPr>
            <w:r>
              <w:t>Det vil da være følgende krav for at en stemmeseddel skal godkjennes:</w:t>
            </w:r>
          </w:p>
          <w:p w14:paraId="0779A730" w14:textId="77777777" w:rsidR="00B13A82" w:rsidRDefault="00B13A82">
            <w:pPr>
              <w:pStyle w:val="Brdtekst"/>
              <w:numPr>
                <w:ilvl w:val="0"/>
                <w:numId w:val="11"/>
              </w:numPr>
            </w:pPr>
            <w:r>
              <w:t>bare foreslåtte kandidater kan føres opp</w:t>
            </w:r>
          </w:p>
          <w:p w14:paraId="610F9741" w14:textId="77777777" w:rsidR="00B13A82" w:rsidRDefault="00B13A82">
            <w:pPr>
              <w:pStyle w:val="Brdtekst"/>
              <w:numPr>
                <w:ilvl w:val="0"/>
                <w:numId w:val="11"/>
              </w:numPr>
            </w:pPr>
            <w:r>
              <w:t>det antall kandidater som det skal stemmes over skal være ført opp</w:t>
            </w:r>
          </w:p>
          <w:p w14:paraId="2E2A8902" w14:textId="77777777" w:rsidR="00B13A82" w:rsidRDefault="00B13A82">
            <w:pPr>
              <w:pStyle w:val="Brdtekst"/>
              <w:numPr>
                <w:ilvl w:val="0"/>
                <w:numId w:val="11"/>
              </w:numPr>
            </w:pPr>
            <w:r>
              <w:t>riktig antall kvinner og menn er ført opp</w:t>
            </w:r>
          </w:p>
          <w:p w14:paraId="30D6D6E3" w14:textId="77777777" w:rsidR="00B13A82" w:rsidRDefault="00B13A82">
            <w:pPr>
              <w:pStyle w:val="Brdtekst"/>
            </w:pPr>
            <w:r>
              <w:t>Stemmesedler som er blanke eller ikke innholder disse punktene anses som ikke avgitte stemmer.</w:t>
            </w:r>
          </w:p>
          <w:p w14:paraId="3CFE8F0B" w14:textId="77777777" w:rsidR="00B13A82" w:rsidRDefault="00B13A82">
            <w:pPr>
              <w:pStyle w:val="Brdtekst"/>
            </w:pPr>
          </w:p>
          <w:p w14:paraId="0CC264E7" w14:textId="77777777" w:rsidR="00B13A82" w:rsidRDefault="00B13A82">
            <w:pPr>
              <w:pStyle w:val="Brdtekst"/>
            </w:pPr>
            <w:r>
              <w:t>Disse kravene brukes ved alle valg hvor det er skriftlig votering: valg av styrer, vararepresentanter, utvalg og komiteer.</w:t>
            </w:r>
          </w:p>
          <w:p w14:paraId="18A5A579" w14:textId="77777777" w:rsidR="00B13A82" w:rsidRDefault="00B13A82">
            <w:pPr>
              <w:pStyle w:val="Brdtekst"/>
            </w:pPr>
          </w:p>
          <w:p w14:paraId="25C9C53C" w14:textId="77777777" w:rsidR="00B13A82" w:rsidRDefault="00B13A82">
            <w:pPr>
              <w:pStyle w:val="Brdtekst"/>
            </w:pPr>
            <w:r>
              <w:t xml:space="preserve">Bestemmelsen i § 5 gjelder </w:t>
            </w:r>
            <w:r w:rsidR="00874960">
              <w:t xml:space="preserve">også </w:t>
            </w:r>
            <w:r>
              <w:t xml:space="preserve">ved valg av varamedlemmer/-representanter. </w:t>
            </w:r>
          </w:p>
          <w:p w14:paraId="48A06411" w14:textId="77777777" w:rsidR="00B13A82" w:rsidRDefault="00B13A82">
            <w:pPr>
              <w:pStyle w:val="Brdtekst"/>
            </w:pPr>
            <w:r>
              <w:t>Varamedlemmer/-representanter velges samlet og det skal velges personer fra begge kjønn dersom det er mer enn 1 varamedlem/-representant.</w:t>
            </w:r>
          </w:p>
          <w:p w14:paraId="4C2BAEC6" w14:textId="77777777" w:rsidR="00B13A82" w:rsidRDefault="00B13A82">
            <w:pPr>
              <w:pStyle w:val="Brdtekst"/>
            </w:pPr>
            <w:r>
              <w:lastRenderedPageBreak/>
              <w:t xml:space="preserve">Varamedlemmer er ikke medlem av styrer, utvalg, delegasjon og teller derfor ikke i forhold til kjønnsfordelingen i sammensetningen av styrer, utvalg, delegasjon. </w:t>
            </w:r>
          </w:p>
          <w:p w14:paraId="42DCD086" w14:textId="77777777" w:rsidR="00B13A82" w:rsidRDefault="00B13A82">
            <w:pPr>
              <w:pStyle w:val="Brdtekst"/>
            </w:pPr>
          </w:p>
          <w:p w14:paraId="2C38826B" w14:textId="77777777" w:rsidR="00B13A82" w:rsidRDefault="00B13A82">
            <w:pPr>
              <w:pStyle w:val="Brdtekst"/>
            </w:pPr>
            <w:r>
              <w:t>Når det er opptelling under valg, spesielt ved valg av styremedlemmer</w:t>
            </w:r>
            <w:r w:rsidR="00874960">
              <w:t xml:space="preserve"> hvor opptelling av stemmer kan ta litt tid,</w:t>
            </w:r>
            <w:r>
              <w:t xml:space="preserve"> kan man behandle andre saker eller gå videre med valg på </w:t>
            </w:r>
            <w:r w:rsidR="00874960">
              <w:t xml:space="preserve">f.eks. </w:t>
            </w:r>
            <w:r>
              <w:t xml:space="preserve">komiteer/utvalg hvis årsmøtet er enig i det. Årsmøtet </w:t>
            </w:r>
            <w:r w:rsidR="00874960">
              <w:t>bør</w:t>
            </w:r>
            <w:r>
              <w:t xml:space="preserve"> da velge en ekstra tellekomité i tilfelle det kommer flere forslag. Vær da obs på bestemmelsen om at en person kan ikke samtidig ha mer enn ett av følgende verv i idrettslaget: medlem av styret, valgkomité, kontrollkomité, lovutvalg, revisor iht. § 6 (3)</w:t>
            </w:r>
          </w:p>
          <w:p w14:paraId="0EEFFF44" w14:textId="77777777" w:rsidR="00B13A82" w:rsidRDefault="00B13A82">
            <w:pPr>
              <w:pStyle w:val="Brdtekst"/>
            </w:pPr>
          </w:p>
        </w:tc>
      </w:tr>
      <w:tr w:rsidR="00B13A82" w14:paraId="726E3B8E" w14:textId="77777777">
        <w:tc>
          <w:tcPr>
            <w:tcW w:w="3670" w:type="dxa"/>
          </w:tcPr>
          <w:p w14:paraId="053EE6BF" w14:textId="77777777" w:rsidR="00B13A82" w:rsidRDefault="00B13A82">
            <w:pPr>
              <w:pStyle w:val="Brdtekst"/>
            </w:pPr>
          </w:p>
          <w:p w14:paraId="5926DB77" w14:textId="77777777" w:rsidR="00B13A82" w:rsidRDefault="00B13A82">
            <w:pPr>
              <w:pStyle w:val="Brdtekst"/>
            </w:pPr>
            <w:r>
              <w:t>Avslutning</w:t>
            </w:r>
          </w:p>
        </w:tc>
        <w:tc>
          <w:tcPr>
            <w:tcW w:w="5940" w:type="dxa"/>
          </w:tcPr>
          <w:p w14:paraId="42BE5945" w14:textId="77777777" w:rsidR="00B13A82" w:rsidRDefault="00B13A82">
            <w:pPr>
              <w:pStyle w:val="Brdtekst"/>
            </w:pPr>
          </w:p>
          <w:p w14:paraId="1B737B45" w14:textId="77777777" w:rsidR="00B13A82" w:rsidRDefault="00B13A82">
            <w:pPr>
              <w:pStyle w:val="Brdtekst"/>
            </w:pPr>
            <w:r>
              <w:t>Når alle saker er behandlet har dirigenten utført sitt oppdrag. Da avslutter dirigenten med å takke for samarbeidet –</w:t>
            </w:r>
            <w:r w:rsidR="00874960">
              <w:t xml:space="preserve"> </w:t>
            </w:r>
            <w:r>
              <w:t>”</w:t>
            </w:r>
            <w:r w:rsidR="00874960">
              <w:t xml:space="preserve">takke for </w:t>
            </w:r>
            <w:r>
              <w:t>godt samarbeid og saklig debatt” kan man som oftest si – og overlater klubba til sittende leder som foretar den offisielle avslutningen av tinget og eventuelt overlater klubba til nyvalgt leder.</w:t>
            </w:r>
          </w:p>
          <w:p w14:paraId="384CB951" w14:textId="77777777" w:rsidR="00B13A82" w:rsidRDefault="00B13A82">
            <w:pPr>
              <w:pStyle w:val="Brdtekst"/>
            </w:pPr>
          </w:p>
        </w:tc>
      </w:tr>
    </w:tbl>
    <w:p w14:paraId="09EF9C58" w14:textId="77777777" w:rsidR="00B13A82" w:rsidRDefault="00B13A82">
      <w:pPr>
        <w:pStyle w:val="Brdtekst"/>
      </w:pPr>
    </w:p>
    <w:sectPr w:rsidR="00B13A82">
      <w:footerReference w:type="even"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19143" w14:textId="77777777" w:rsidR="00801709" w:rsidRDefault="00801709">
      <w:r>
        <w:separator/>
      </w:r>
    </w:p>
  </w:endnote>
  <w:endnote w:type="continuationSeparator" w:id="0">
    <w:p w14:paraId="7047A4AC" w14:textId="77777777" w:rsidR="00801709" w:rsidRDefault="0080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0DF8C" w14:textId="77777777" w:rsidR="00B13A82" w:rsidRDefault="00B13A8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39CCD70" w14:textId="77777777" w:rsidR="00B13A82" w:rsidRDefault="00B13A82">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76465" w14:textId="77777777" w:rsidR="00B13A82" w:rsidRDefault="00B13A8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C1AF3">
      <w:rPr>
        <w:rStyle w:val="Sidetall"/>
        <w:noProof/>
      </w:rPr>
      <w:t>1</w:t>
    </w:r>
    <w:r>
      <w:rPr>
        <w:rStyle w:val="Sidetall"/>
      </w:rPr>
      <w:fldChar w:fldCharType="end"/>
    </w:r>
  </w:p>
  <w:p w14:paraId="29735E52" w14:textId="77777777" w:rsidR="00B13A82" w:rsidRDefault="00B13A82">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1EFD0" w14:textId="77777777" w:rsidR="00801709" w:rsidRDefault="00801709">
      <w:r>
        <w:separator/>
      </w:r>
    </w:p>
  </w:footnote>
  <w:footnote w:type="continuationSeparator" w:id="0">
    <w:p w14:paraId="40A376C3" w14:textId="77777777" w:rsidR="00801709" w:rsidRDefault="00801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7EADFCC"/>
    <w:lvl w:ilvl="0">
      <w:numFmt w:val="decimal"/>
      <w:lvlText w:val="*"/>
      <w:lvlJc w:val="left"/>
    </w:lvl>
  </w:abstractNum>
  <w:abstractNum w:abstractNumId="1" w15:restartNumberingAfterBreak="0">
    <w:nsid w:val="00A039BA"/>
    <w:multiLevelType w:val="hybridMultilevel"/>
    <w:tmpl w:val="A54E25F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3D34B2"/>
    <w:multiLevelType w:val="hybridMultilevel"/>
    <w:tmpl w:val="48CC0846"/>
    <w:lvl w:ilvl="0" w:tplc="04140001">
      <w:start w:val="1"/>
      <w:numFmt w:val="bullet"/>
      <w:lvlText w:val=""/>
      <w:lvlJc w:val="left"/>
      <w:pPr>
        <w:tabs>
          <w:tab w:val="num" w:pos="720"/>
        </w:tabs>
        <w:ind w:left="720" w:hanging="360"/>
      </w:pPr>
      <w:rPr>
        <w:rFonts w:ascii="Symbol" w:hAnsi="Symbol"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09B520E7"/>
    <w:multiLevelType w:val="hybridMultilevel"/>
    <w:tmpl w:val="6ABC14D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0E627BDC"/>
    <w:multiLevelType w:val="hybridMultilevel"/>
    <w:tmpl w:val="0832C8C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B1FBA"/>
    <w:multiLevelType w:val="hybridMultilevel"/>
    <w:tmpl w:val="B21A113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00604D"/>
    <w:multiLevelType w:val="hybridMultilevel"/>
    <w:tmpl w:val="564AE40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EE43C6"/>
    <w:multiLevelType w:val="hybridMultilevel"/>
    <w:tmpl w:val="ABB25D3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33143"/>
    <w:multiLevelType w:val="hybridMultilevel"/>
    <w:tmpl w:val="31C2585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1F8148A3"/>
    <w:multiLevelType w:val="hybridMultilevel"/>
    <w:tmpl w:val="CD48EEB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21F9167E"/>
    <w:multiLevelType w:val="hybridMultilevel"/>
    <w:tmpl w:val="37B227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67C42"/>
    <w:multiLevelType w:val="hybridMultilevel"/>
    <w:tmpl w:val="91B2C69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930CB"/>
    <w:multiLevelType w:val="hybridMultilevel"/>
    <w:tmpl w:val="055AAC4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33BF66EC"/>
    <w:multiLevelType w:val="hybridMultilevel"/>
    <w:tmpl w:val="61AED85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7A03C5"/>
    <w:multiLevelType w:val="hybridMultilevel"/>
    <w:tmpl w:val="942A730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580F4E"/>
    <w:multiLevelType w:val="hybridMultilevel"/>
    <w:tmpl w:val="48CC0846"/>
    <w:lvl w:ilvl="0" w:tplc="04140001">
      <w:start w:val="1"/>
      <w:numFmt w:val="bullet"/>
      <w:lvlText w:val=""/>
      <w:lvlJc w:val="left"/>
      <w:pPr>
        <w:tabs>
          <w:tab w:val="num" w:pos="720"/>
        </w:tabs>
        <w:ind w:left="720" w:hanging="360"/>
      </w:pPr>
      <w:rPr>
        <w:rFonts w:ascii="Symbol" w:hAnsi="Symbol"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548F2AD2"/>
    <w:multiLevelType w:val="hybridMultilevel"/>
    <w:tmpl w:val="DF7E721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562F158C"/>
    <w:multiLevelType w:val="hybridMultilevel"/>
    <w:tmpl w:val="48CC0846"/>
    <w:lvl w:ilvl="0" w:tplc="04140001">
      <w:start w:val="1"/>
      <w:numFmt w:val="bullet"/>
      <w:lvlText w:val=""/>
      <w:lvlJc w:val="left"/>
      <w:pPr>
        <w:tabs>
          <w:tab w:val="num" w:pos="720"/>
        </w:tabs>
        <w:ind w:left="720" w:hanging="360"/>
      </w:pPr>
      <w:rPr>
        <w:rFonts w:ascii="Symbol" w:hAnsi="Symbol"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57437CAF"/>
    <w:multiLevelType w:val="hybridMultilevel"/>
    <w:tmpl w:val="3A8ECED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5AD72BEE"/>
    <w:multiLevelType w:val="hybridMultilevel"/>
    <w:tmpl w:val="8F96FA7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15:restartNumberingAfterBreak="0">
    <w:nsid w:val="5D0E3AD2"/>
    <w:multiLevelType w:val="hybridMultilevel"/>
    <w:tmpl w:val="8688A18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B223ED"/>
    <w:multiLevelType w:val="hybridMultilevel"/>
    <w:tmpl w:val="09BCC8A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8558B2"/>
    <w:multiLevelType w:val="hybridMultilevel"/>
    <w:tmpl w:val="2DAEF12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15:restartNumberingAfterBreak="0">
    <w:nsid w:val="633B10DA"/>
    <w:multiLevelType w:val="hybridMultilevel"/>
    <w:tmpl w:val="677EA3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421712"/>
    <w:multiLevelType w:val="hybridMultilevel"/>
    <w:tmpl w:val="A8382116"/>
    <w:lvl w:ilvl="0" w:tplc="04140001">
      <w:start w:val="1"/>
      <w:numFmt w:val="bullet"/>
      <w:lvlText w:val=""/>
      <w:lvlJc w:val="left"/>
      <w:pPr>
        <w:tabs>
          <w:tab w:val="num" w:pos="720"/>
        </w:tabs>
        <w:ind w:left="720" w:hanging="360"/>
      </w:pPr>
      <w:rPr>
        <w:rFonts w:ascii="Symbol" w:hAnsi="Symbol" w:hint="default"/>
      </w:rPr>
    </w:lvl>
    <w:lvl w:ilvl="1" w:tplc="D2C2037A">
      <w:numFmt w:val="bullet"/>
      <w:lvlText w:val="-"/>
      <w:lvlJc w:val="left"/>
      <w:pPr>
        <w:tabs>
          <w:tab w:val="num" w:pos="1440"/>
        </w:tabs>
        <w:ind w:left="1440" w:hanging="360"/>
      </w:pPr>
      <w:rPr>
        <w:rFonts w:ascii="Times New Roman" w:eastAsia="Times New Roman" w:hAnsi="Times New Roman"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47D9F"/>
    <w:multiLevelType w:val="hybridMultilevel"/>
    <w:tmpl w:val="3420FF0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044EF2"/>
    <w:multiLevelType w:val="hybridMultilevel"/>
    <w:tmpl w:val="9BCA414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1A2758"/>
    <w:multiLevelType w:val="hybridMultilevel"/>
    <w:tmpl w:val="576C275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15:restartNumberingAfterBreak="0">
    <w:nsid w:val="7DAA369F"/>
    <w:multiLevelType w:val="hybridMultilevel"/>
    <w:tmpl w:val="F038363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Times New Roman" w:hAnsi="Times New Roman" w:hint="default"/>
          <w:sz w:val="28"/>
        </w:rPr>
      </w:lvl>
    </w:lvlOverride>
  </w:num>
  <w:num w:numId="2">
    <w:abstractNumId w:val="4"/>
  </w:num>
  <w:num w:numId="3">
    <w:abstractNumId w:val="14"/>
  </w:num>
  <w:num w:numId="4">
    <w:abstractNumId w:val="7"/>
  </w:num>
  <w:num w:numId="5">
    <w:abstractNumId w:val="11"/>
  </w:num>
  <w:num w:numId="6">
    <w:abstractNumId w:val="2"/>
  </w:num>
  <w:num w:numId="7">
    <w:abstractNumId w:val="17"/>
  </w:num>
  <w:num w:numId="8">
    <w:abstractNumId w:val="25"/>
  </w:num>
  <w:num w:numId="9">
    <w:abstractNumId w:val="15"/>
  </w:num>
  <w:num w:numId="10">
    <w:abstractNumId w:val="28"/>
  </w:num>
  <w:num w:numId="11">
    <w:abstractNumId w:val="24"/>
  </w:num>
  <w:num w:numId="12">
    <w:abstractNumId w:val="20"/>
  </w:num>
  <w:num w:numId="13">
    <w:abstractNumId w:val="21"/>
  </w:num>
  <w:num w:numId="14">
    <w:abstractNumId w:val="10"/>
  </w:num>
  <w:num w:numId="15">
    <w:abstractNumId w:val="26"/>
  </w:num>
  <w:num w:numId="16">
    <w:abstractNumId w:val="23"/>
  </w:num>
  <w:num w:numId="17">
    <w:abstractNumId w:val="5"/>
  </w:num>
  <w:num w:numId="18">
    <w:abstractNumId w:val="9"/>
  </w:num>
  <w:num w:numId="19">
    <w:abstractNumId w:val="13"/>
  </w:num>
  <w:num w:numId="20">
    <w:abstractNumId w:val="6"/>
  </w:num>
  <w:num w:numId="21">
    <w:abstractNumId w:val="16"/>
  </w:num>
  <w:num w:numId="22">
    <w:abstractNumId w:val="8"/>
  </w:num>
  <w:num w:numId="23">
    <w:abstractNumId w:val="18"/>
  </w:num>
  <w:num w:numId="24">
    <w:abstractNumId w:val="22"/>
  </w:num>
  <w:num w:numId="25">
    <w:abstractNumId w:val="12"/>
  </w:num>
  <w:num w:numId="26">
    <w:abstractNumId w:val="1"/>
  </w:num>
  <w:num w:numId="27">
    <w:abstractNumId w:val="3"/>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0C"/>
    <w:rsid w:val="000C2317"/>
    <w:rsid w:val="00327664"/>
    <w:rsid w:val="005F3C99"/>
    <w:rsid w:val="00762AC7"/>
    <w:rsid w:val="00801709"/>
    <w:rsid w:val="0080270C"/>
    <w:rsid w:val="00874960"/>
    <w:rsid w:val="00B13A82"/>
    <w:rsid w:val="00DC1AF3"/>
    <w:rsid w:val="00E628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F210E"/>
  <w15:chartTrackingRefBased/>
  <w15:docId w15:val="{AADDDB04-C156-49C2-8E35-CFCDE98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autoSpaceDE w:val="0"/>
      <w:autoSpaceDN w:val="0"/>
      <w:adjustRightInd w:val="0"/>
      <w:jc w:val="center"/>
      <w:outlineLvl w:val="0"/>
    </w:pPr>
    <w:rPr>
      <w:sz w:val="44"/>
      <w:szCs w:val="44"/>
    </w:rPr>
  </w:style>
  <w:style w:type="paragraph" w:styleId="Overskrift2">
    <w:name w:val="heading 2"/>
    <w:basedOn w:val="Normal"/>
    <w:next w:val="Normal"/>
    <w:qFormat/>
    <w:pPr>
      <w:autoSpaceDE w:val="0"/>
      <w:autoSpaceDN w:val="0"/>
      <w:adjustRightInd w:val="0"/>
      <w:ind w:left="270" w:hanging="270"/>
      <w:outlineLvl w:val="1"/>
    </w:pPr>
    <w:rPr>
      <w:color w:val="FFFFFF"/>
      <w:sz w:val="32"/>
      <w:szCs w:val="32"/>
    </w:rPr>
  </w:style>
  <w:style w:type="paragraph" w:styleId="Overskrift3">
    <w:name w:val="heading 3"/>
    <w:basedOn w:val="Normal"/>
    <w:next w:val="Normal"/>
    <w:qFormat/>
    <w:pPr>
      <w:keepNext/>
      <w:autoSpaceDE w:val="0"/>
      <w:autoSpaceDN w:val="0"/>
      <w:adjustRightInd w:val="0"/>
      <w:outlineLvl w:val="2"/>
    </w:pPr>
    <w:rPr>
      <w:b/>
      <w:bCs/>
      <w:color w:val="292526"/>
      <w:szCs w:val="18"/>
    </w:rPr>
  </w:style>
  <w:style w:type="paragraph" w:styleId="Overskrift4">
    <w:name w:val="heading 4"/>
    <w:basedOn w:val="Normal"/>
    <w:next w:val="Normal"/>
    <w:qFormat/>
    <w:pPr>
      <w:keepNext/>
      <w:autoSpaceDE w:val="0"/>
      <w:autoSpaceDN w:val="0"/>
      <w:adjustRightInd w:val="0"/>
      <w:outlineLvl w:val="3"/>
    </w:pPr>
    <w:rPr>
      <w:b/>
      <w:bCs/>
      <w:color w:val="292526"/>
      <w:sz w:val="28"/>
      <w:szCs w:val="18"/>
    </w:rPr>
  </w:style>
  <w:style w:type="paragraph" w:styleId="Overskrift5">
    <w:name w:val="heading 5"/>
    <w:basedOn w:val="Normal"/>
    <w:next w:val="Normal"/>
    <w:qFormat/>
    <w:pPr>
      <w:keepNext/>
      <w:jc w:val="center"/>
      <w:outlineLvl w:val="4"/>
    </w:pPr>
    <w:rPr>
      <w:sz w:val="28"/>
    </w:rPr>
  </w:style>
  <w:style w:type="paragraph" w:styleId="Overskrift6">
    <w:name w:val="heading 6"/>
    <w:basedOn w:val="Normal"/>
    <w:next w:val="Normal"/>
    <w:qFormat/>
    <w:pPr>
      <w:keepNext/>
      <w:outlineLvl w:val="5"/>
    </w:pPr>
    <w:rPr>
      <w:sz w:val="36"/>
    </w:rPr>
  </w:style>
  <w:style w:type="paragraph" w:styleId="Overskrift7">
    <w:name w:val="heading 7"/>
    <w:basedOn w:val="Normal"/>
    <w:next w:val="Normal"/>
    <w:qFormat/>
    <w:pPr>
      <w:keepNext/>
      <w:outlineLvl w:val="6"/>
    </w:pPr>
    <w:rPr>
      <w:b/>
      <w:bCs/>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pPr>
      <w:autoSpaceDE w:val="0"/>
      <w:autoSpaceDN w:val="0"/>
      <w:adjustRightInd w:val="0"/>
      <w:jc w:val="center"/>
    </w:pPr>
    <w:rPr>
      <w:rFonts w:ascii="Times-Bold" w:hAnsi="Times-Bold"/>
      <w:b/>
      <w:bCs/>
      <w:sz w:val="28"/>
      <w:szCs w:val="28"/>
    </w:rPr>
  </w:style>
  <w:style w:type="paragraph" w:styleId="Brdtekst">
    <w:name w:val="Body Text"/>
    <w:basedOn w:val="Normal"/>
    <w:semiHidden/>
    <w:pPr>
      <w:autoSpaceDE w:val="0"/>
      <w:autoSpaceDN w:val="0"/>
      <w:adjustRightInd w:val="0"/>
    </w:pPr>
    <w:rPr>
      <w:color w:val="292526"/>
      <w:szCs w:val="16"/>
    </w:r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styleId="Brdtekst2">
    <w:name w:val="Body Text 2"/>
    <w:basedOn w:val="Normal"/>
    <w:semiHidden/>
    <w:rPr>
      <w:sz w:val="28"/>
    </w:rPr>
  </w:style>
  <w:style w:type="paragraph" w:styleId="Fotnotetekst">
    <w:name w:val="footnote text"/>
    <w:basedOn w:val="Normal"/>
    <w:semiHidden/>
    <w:rPr>
      <w:sz w:val="20"/>
      <w:szCs w:val="20"/>
    </w:rPr>
  </w:style>
  <w:style w:type="character" w:styleId="Fotnotereferanse">
    <w:name w:val="footnote reference"/>
    <w:semiHidden/>
    <w:rPr>
      <w:vertAlign w:val="superscript"/>
    </w:rPr>
  </w:style>
  <w:style w:type="paragraph" w:styleId="Brdtekst3">
    <w:name w:val="Body Text 3"/>
    <w:basedOn w:val="Normal"/>
    <w:semiHidden/>
    <w:rPr>
      <w:color w:val="292526"/>
      <w:szCs w:val="16"/>
      <w:u w:val="single"/>
    </w:rPr>
  </w:style>
  <w:style w:type="character" w:styleId="Hyperkobling">
    <w:name w:val="Hyperlink"/>
    <w:semiHidden/>
    <w:rPr>
      <w:color w:val="0000FF"/>
      <w:u w:val="single"/>
    </w:rPr>
  </w:style>
  <w:style w:type="character" w:styleId="Fulgthyperkobling">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drett.no"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0e9ee77-ca26-4a69-aa98-c9b10d3d2018" ContentTypeId="0x01010089F515CEF38C6043B09A4EB0A2E09D6302"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ma:contentTypeID="0x01010089F515CEF38C6043B09A4EB0A2E09D630200C1A4AD5CBF48FC40ADFD21DD025BEB58001EC55B76C9A32048ADEF77D33EFB35C9" ma:contentTypeVersion="97" ma:contentTypeDescription="Opprett et nytt dokument." ma:contentTypeScope="" ma:versionID="90126fb4041581a1fc7124f22333cb46">
  <xsd:schema xmlns:xsd="http://www.w3.org/2001/XMLSchema" xmlns:xs="http://www.w3.org/2001/XMLSchema" xmlns:p="http://schemas.microsoft.com/office/2006/metadata/properties" xmlns:ns2="aec5f570-5954-42b2-93f8-bbdf6252596e" xmlns:ns3="7fe9b4e3-1ede-412d-aab8-09d5e85031e9" targetNamespace="http://schemas.microsoft.com/office/2006/metadata/properties" ma:root="true" ma:fieldsID="0b6b0bcccf38eaac17d8e50b661736d9" ns2:_="" ns3:_="">
    <xsd:import namespace="aec5f570-5954-42b2-93f8-bbdf6252596e"/>
    <xsd:import namespace="7fe9b4e3-1ede-412d-aab8-09d5e85031e9"/>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b697113-c85e-4c7a-bd54-dee4f8d46879}" ma:internalName="TaxCatchAll" ma:showField="CatchAllData" ma:web="7fe9b4e3-1ede-412d-aab8-09d5e85031e9">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b697113-c85e-4c7a-bd54-dee4f8d46879}" ma:internalName="TaxCatchAllLabel" ma:readOnly="true" ma:showField="CatchAllDataLabel" ma:web="7fe9b4e3-1ede-412d-aab8-09d5e85031e9">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e9b4e3-1ede-412d-aab8-09d5e85031e9"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SF29 Norges Golfforbund</TermName>
          <TermId>1794d3d2-e4bc-43a9-bbca-2a31734346d0</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Hauger, Rune</DisplayName>
        <AccountId>46</AccountId>
        <AccountType/>
      </UserInfo>
    </_nifSaksbehandler>
    <_nifDokumentstatus xmlns="aec5f570-5954-42b2-93f8-bbdf6252596e">Ferdig</_nifDokumentstatus>
    <_nifFra xmlns="aec5f570-5954-42b2-93f8-bbdf6252596e" xsi:nil="true"/>
    <_nifDokumenteier xmlns="aec5f570-5954-42b2-93f8-bbdf6252596e">
      <UserInfo>
        <DisplayName>Hanssen, Tor Anders</DisplayName>
        <AccountId>56</AccountId>
        <AccountType/>
      </UserInfo>
    </_nifDokumenteier>
    <_nifDokumentbeskrivelse xmlns="aec5f570-5954-42b2-93f8-bbdf6252596e" xsi:nil="true"/>
    <_nifTil xmlns="aec5f570-5954-42b2-93f8-bbdf6252596e" xsi:nil="true"/>
    <_dlc_DocId xmlns="7fe9b4e3-1ede-412d-aab8-09d5e85031e9">SF29-33-737</_dlc_DocId>
    <_dlc_DocIdUrl xmlns="7fe9b4e3-1ede-412d-aab8-09d5e85031e9">
      <Url>https://idrettskontor.nif.no/sites/golfforbundet/documentcontent/_layouts/15/DocIdRedir.aspx?ID=SF29-33-737</Url>
      <Description>SF29-33-737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2E0DE-451D-47B2-9248-F8BBC4CE45B1}">
  <ds:schemaRefs>
    <ds:schemaRef ds:uri="http://schemas.microsoft.com/sharepoint/events"/>
  </ds:schemaRefs>
</ds:datastoreItem>
</file>

<file path=customXml/itemProps2.xml><?xml version="1.0" encoding="utf-8"?>
<ds:datastoreItem xmlns:ds="http://schemas.openxmlformats.org/officeDocument/2006/customXml" ds:itemID="{735B3BAB-0DD1-4ABE-8877-7A38B025B552}">
  <ds:schemaRefs>
    <ds:schemaRef ds:uri="Microsoft.SharePoint.Taxonomy.ContentTypeSync"/>
  </ds:schemaRefs>
</ds:datastoreItem>
</file>

<file path=customXml/itemProps3.xml><?xml version="1.0" encoding="utf-8"?>
<ds:datastoreItem xmlns:ds="http://schemas.openxmlformats.org/officeDocument/2006/customXml" ds:itemID="{CE668A19-15B8-4CE4-8513-F440D7DE6026}">
  <ds:schemaRefs>
    <ds:schemaRef ds:uri="http://schemas.microsoft.com/office/2006/metadata/customXsn"/>
  </ds:schemaRefs>
</ds:datastoreItem>
</file>

<file path=customXml/itemProps4.xml><?xml version="1.0" encoding="utf-8"?>
<ds:datastoreItem xmlns:ds="http://schemas.openxmlformats.org/officeDocument/2006/customXml" ds:itemID="{ECF5E125-06B6-4574-9E2F-DAE421820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7fe9b4e3-1ede-412d-aab8-09d5e8503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B5CC22-5CEE-4986-9994-AA64EB08CD98}">
  <ds:schemaRefs>
    <ds:schemaRef ds:uri="http://purl.org/dc/elements/1.1/"/>
    <ds:schemaRef ds:uri="http://schemas.microsoft.com/office/2006/metadata/properties"/>
    <ds:schemaRef ds:uri="http://purl.org/dc/terms/"/>
    <ds:schemaRef ds:uri="http://schemas.openxmlformats.org/package/2006/metadata/core-properties"/>
    <ds:schemaRef ds:uri="aec5f570-5954-42b2-93f8-bbdf6252596e"/>
    <ds:schemaRef ds:uri="http://schemas.microsoft.com/office/2006/documentManagement/types"/>
    <ds:schemaRef ds:uri="http://schemas.microsoft.com/office/infopath/2007/PartnerControls"/>
    <ds:schemaRef ds:uri="7fe9b4e3-1ede-412d-aab8-09d5e85031e9"/>
    <ds:schemaRef ds:uri="http://www.w3.org/XML/1998/namespace"/>
    <ds:schemaRef ds:uri="http://purl.org/dc/dcmitype/"/>
  </ds:schemaRefs>
</ds:datastoreItem>
</file>

<file path=customXml/itemProps6.xml><?xml version="1.0" encoding="utf-8"?>
<ds:datastoreItem xmlns:ds="http://schemas.openxmlformats.org/officeDocument/2006/customXml" ds:itemID="{38D2A797-704E-4FD6-8935-32754B4F89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5073</Words>
  <Characters>26887</Characters>
  <Application>Microsoft Office Word</Application>
  <DocSecurity>0</DocSecurity>
  <Lines>224</Lines>
  <Paragraphs>63</Paragraphs>
  <ScaleCrop>false</ScaleCrop>
  <HeadingPairs>
    <vt:vector size="2" baseType="variant">
      <vt:variant>
        <vt:lpstr>Tittel</vt:lpstr>
      </vt:variant>
      <vt:variant>
        <vt:i4>1</vt:i4>
      </vt:variant>
    </vt:vector>
  </HeadingPairs>
  <TitlesOfParts>
    <vt:vector size="1" baseType="lpstr">
      <vt:lpstr>Dirigent på årsmøte i idrettslag ………  tips og råd  ……</vt:lpstr>
    </vt:vector>
  </TitlesOfParts>
  <Company/>
  <LinksUpToDate>false</LinksUpToDate>
  <CharactersWithSpaces>31897</CharactersWithSpaces>
  <SharedDoc>false</SharedDoc>
  <HLinks>
    <vt:vector size="6" baseType="variant">
      <vt:variant>
        <vt:i4>327755</vt:i4>
      </vt:variant>
      <vt:variant>
        <vt:i4>0</vt:i4>
      </vt:variant>
      <vt:variant>
        <vt:i4>0</vt:i4>
      </vt:variant>
      <vt:variant>
        <vt:i4>5</vt:i4>
      </vt:variant>
      <vt:variant>
        <vt:lpwstr>http://www.idrett.no/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Dirigent på årsmøte i idrettslag ………  tips og råd  ……</dc:title>
  <dc:subject/>
  <dc:creator>Kirsti Jaråker</dc:creator>
  <cp:keywords/>
  <cp:lastModifiedBy>Dølerud, Martin</cp:lastModifiedBy>
  <cp:revision>2</cp:revision>
  <cp:lastPrinted>2012-03-11T17:24:00Z</cp:lastPrinted>
  <dcterms:created xsi:type="dcterms:W3CDTF">2016-05-09T10:10:00Z</dcterms:created>
  <dcterms:modified xsi:type="dcterms:W3CDTF">2016-05-09T10:10:00Z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0x01010089F515CEF38C6043B09A4EB0A2E09D630200C1A4AD5CBF48FC40ADFD21DD025BEB58001EC55B76C9A32048ADEF77D33EFB35C9</vt:lpwstr>
  </property>
  <property fmtid="{D5CDD505-2E9C-101B-9397-08002B2CF9AE}" pid="3" name="Dokumentkategori">
    <vt:lpwstr/>
  </property>
  <property fmtid="{D5CDD505-2E9C-101B-9397-08002B2CF9AE}" pid="4" name="OrgTilhorighet">
    <vt:lpwstr>1;#SF29 Norges Golfforbund|1794d3d2-e4bc-43a9-bbca-2a31734346d0</vt:lpwstr>
  </property>
  <property fmtid="{D5CDD505-2E9C-101B-9397-08002B2CF9AE}" pid="5" name="_dlc_DocIdItemGuid">
    <vt:lpwstr>5d4a3399-12af-4f4d-ab53-1eaf5df1e675</vt:lpwstr>
  </property>
</Properties>
</file>