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956A" w14:textId="41090047" w:rsidR="00BB74CF" w:rsidRPr="00883074" w:rsidRDefault="00A702FF" w:rsidP="2FCA4DBF">
      <w:pPr>
        <w:pStyle w:val="Ingenmellomrom"/>
        <w:rPr>
          <w:b/>
          <w:bCs/>
          <w:sz w:val="32"/>
          <w:szCs w:val="32"/>
          <w:lang w:eastAsia="nb-NO"/>
        </w:rPr>
      </w:pPr>
      <w:bookmarkStart w:id="0" w:name="_Toc408830282"/>
      <w:bookmarkStart w:id="1" w:name="_Toc446325764"/>
      <w:bookmarkStart w:id="2" w:name="_Toc509489287"/>
      <w:bookmarkStart w:id="3" w:name="_Toc408830280"/>
      <w:r w:rsidRPr="2FCA4DBF">
        <w:rPr>
          <w:b/>
          <w:bCs/>
          <w:sz w:val="32"/>
          <w:szCs w:val="32"/>
          <w:lang w:eastAsia="nb-NO"/>
        </w:rPr>
        <w:t>Nor</w:t>
      </w:r>
      <w:r w:rsidR="00751A13" w:rsidRPr="2FCA4DBF">
        <w:rPr>
          <w:b/>
          <w:bCs/>
          <w:sz w:val="32"/>
          <w:szCs w:val="32"/>
          <w:lang w:eastAsia="nb-NO"/>
        </w:rPr>
        <w:t>ges</w:t>
      </w:r>
      <w:r w:rsidRPr="2FCA4DBF">
        <w:rPr>
          <w:b/>
          <w:bCs/>
          <w:sz w:val="32"/>
          <w:szCs w:val="32"/>
          <w:lang w:eastAsia="nb-NO"/>
        </w:rPr>
        <w:t xml:space="preserve">mesterskap for funksjonshemmede </w:t>
      </w:r>
      <w:r w:rsidR="00BB74CF" w:rsidRPr="2FCA4DBF">
        <w:rPr>
          <w:b/>
          <w:bCs/>
          <w:sz w:val="32"/>
          <w:szCs w:val="32"/>
          <w:lang w:eastAsia="nb-NO"/>
        </w:rPr>
        <w:t xml:space="preserve">- </w:t>
      </w:r>
      <w:r w:rsidR="00867B5E" w:rsidRPr="2FCA4DBF">
        <w:rPr>
          <w:b/>
          <w:bCs/>
          <w:sz w:val="32"/>
          <w:szCs w:val="32"/>
          <w:lang w:eastAsia="nb-NO"/>
        </w:rPr>
        <w:t>n</w:t>
      </w:r>
      <w:r w:rsidR="00BB74CF" w:rsidRPr="2FCA4DBF">
        <w:rPr>
          <w:b/>
          <w:bCs/>
          <w:sz w:val="32"/>
          <w:szCs w:val="32"/>
          <w:lang w:eastAsia="nb-NO"/>
        </w:rPr>
        <w:t xml:space="preserve">etto og </w:t>
      </w:r>
      <w:r w:rsidR="00867B5E" w:rsidRPr="2FCA4DBF">
        <w:rPr>
          <w:b/>
          <w:bCs/>
          <w:sz w:val="32"/>
          <w:szCs w:val="32"/>
          <w:lang w:eastAsia="nb-NO"/>
        </w:rPr>
        <w:t>s</w:t>
      </w:r>
      <w:r w:rsidR="00BB74CF" w:rsidRPr="2FCA4DBF">
        <w:rPr>
          <w:b/>
          <w:bCs/>
          <w:sz w:val="32"/>
          <w:szCs w:val="32"/>
          <w:lang w:eastAsia="nb-NO"/>
        </w:rPr>
        <w:t>tableford</w:t>
      </w:r>
    </w:p>
    <w:p w14:paraId="34EDAB57" w14:textId="046867E0" w:rsidR="00BB74CF" w:rsidRPr="00883074" w:rsidRDefault="00BB74CF" w:rsidP="2FCA4DBF">
      <w:pPr>
        <w:pStyle w:val="Ingenmellomrom"/>
        <w:rPr>
          <w:b/>
          <w:bCs/>
          <w:sz w:val="32"/>
          <w:szCs w:val="32"/>
          <w:lang w:eastAsia="nb-NO"/>
        </w:rPr>
      </w:pPr>
      <w:r w:rsidRPr="2FCA4DBF">
        <w:rPr>
          <w:b/>
          <w:bCs/>
          <w:sz w:val="32"/>
          <w:szCs w:val="32"/>
          <w:lang w:eastAsia="nb-NO"/>
        </w:rPr>
        <w:t>Nor</w:t>
      </w:r>
      <w:r w:rsidR="00751A13" w:rsidRPr="2FCA4DBF">
        <w:rPr>
          <w:b/>
          <w:bCs/>
          <w:sz w:val="32"/>
          <w:szCs w:val="32"/>
          <w:lang w:eastAsia="nb-NO"/>
        </w:rPr>
        <w:t>ges</w:t>
      </w:r>
      <w:r w:rsidRPr="2FCA4DBF">
        <w:rPr>
          <w:b/>
          <w:bCs/>
          <w:sz w:val="32"/>
          <w:szCs w:val="32"/>
          <w:lang w:eastAsia="nb-NO"/>
        </w:rPr>
        <w:t xml:space="preserve">mesterskap for døve - </w:t>
      </w:r>
      <w:r w:rsidR="00867B5E" w:rsidRPr="2FCA4DBF">
        <w:rPr>
          <w:b/>
          <w:bCs/>
          <w:sz w:val="32"/>
          <w:szCs w:val="32"/>
          <w:lang w:eastAsia="nb-NO"/>
        </w:rPr>
        <w:t>n</w:t>
      </w:r>
      <w:r w:rsidRPr="2FCA4DBF">
        <w:rPr>
          <w:b/>
          <w:bCs/>
          <w:sz w:val="32"/>
          <w:szCs w:val="32"/>
          <w:lang w:eastAsia="nb-NO"/>
        </w:rPr>
        <w:t xml:space="preserve">etto og </w:t>
      </w:r>
      <w:r w:rsidR="00867B5E" w:rsidRPr="2FCA4DBF">
        <w:rPr>
          <w:b/>
          <w:bCs/>
          <w:sz w:val="32"/>
          <w:szCs w:val="32"/>
          <w:lang w:eastAsia="nb-NO"/>
        </w:rPr>
        <w:t>s</w:t>
      </w:r>
      <w:r w:rsidRPr="2FCA4DBF">
        <w:rPr>
          <w:b/>
          <w:bCs/>
          <w:sz w:val="32"/>
          <w:szCs w:val="32"/>
          <w:lang w:eastAsia="nb-NO"/>
        </w:rPr>
        <w:t>tableford</w:t>
      </w:r>
    </w:p>
    <w:p w14:paraId="732CF1E0" w14:textId="77777777" w:rsidR="00883074" w:rsidRDefault="00883074" w:rsidP="2FCA4DBF">
      <w:pPr>
        <w:pStyle w:val="Ingenmellomrom"/>
        <w:rPr>
          <w:b/>
          <w:bCs/>
          <w:sz w:val="32"/>
          <w:szCs w:val="32"/>
          <w:lang w:eastAsia="nb-NO"/>
        </w:rPr>
      </w:pPr>
    </w:p>
    <w:p w14:paraId="7300E883" w14:textId="4FC418A0" w:rsidR="00883074" w:rsidRDefault="001919E8" w:rsidP="2FCA4DBF">
      <w:pPr>
        <w:pStyle w:val="Ingenmellomrom"/>
        <w:rPr>
          <w:b/>
          <w:bCs/>
          <w:sz w:val="32"/>
          <w:szCs w:val="32"/>
          <w:lang w:eastAsia="nb-NO"/>
        </w:rPr>
      </w:pPr>
      <w:r w:rsidRPr="2FCA4DBF">
        <w:rPr>
          <w:b/>
          <w:bCs/>
          <w:sz w:val="32"/>
          <w:szCs w:val="32"/>
          <w:lang w:eastAsia="nb-NO"/>
        </w:rPr>
        <w:t>Konkurransebestemmelser</w:t>
      </w:r>
      <w:r w:rsidR="00BB74CF" w:rsidRPr="2FCA4DBF">
        <w:rPr>
          <w:b/>
          <w:bCs/>
          <w:sz w:val="32"/>
          <w:szCs w:val="32"/>
          <w:lang w:eastAsia="nb-NO"/>
        </w:rPr>
        <w:t xml:space="preserve"> </w:t>
      </w:r>
      <w:r w:rsidR="003C1267" w:rsidRPr="2FCA4DBF">
        <w:rPr>
          <w:b/>
          <w:bCs/>
          <w:sz w:val="32"/>
          <w:szCs w:val="32"/>
          <w:lang w:eastAsia="nb-NO"/>
        </w:rPr>
        <w:t>20</w:t>
      </w:r>
      <w:r w:rsidR="00E85921" w:rsidRPr="2FCA4DBF">
        <w:rPr>
          <w:b/>
          <w:bCs/>
          <w:sz w:val="32"/>
          <w:szCs w:val="32"/>
          <w:lang w:eastAsia="nb-NO"/>
        </w:rPr>
        <w:t>2</w:t>
      </w:r>
      <w:r w:rsidR="009C3A0B">
        <w:rPr>
          <w:b/>
          <w:bCs/>
          <w:sz w:val="32"/>
          <w:szCs w:val="32"/>
          <w:lang w:eastAsia="nb-NO"/>
        </w:rPr>
        <w:t>6</w:t>
      </w:r>
    </w:p>
    <w:p w14:paraId="24E80A0C" w14:textId="04E4ED51" w:rsidR="005622B8" w:rsidRPr="00883074" w:rsidRDefault="00000000" w:rsidP="2FCA4DBF">
      <w:pPr>
        <w:pStyle w:val="Ingenmellomrom"/>
        <w:rPr>
          <w:b/>
          <w:bCs/>
          <w:sz w:val="32"/>
          <w:szCs w:val="32"/>
          <w:lang w:eastAsia="nb-NO"/>
        </w:rPr>
      </w:pPr>
      <w:r>
        <w:rPr>
          <w:b/>
          <w:sz w:val="32"/>
          <w:szCs w:val="24"/>
          <w:lang w:eastAsia="nb-NO"/>
        </w:rPr>
        <w:pict w14:anchorId="5D70FC7D">
          <v:rect id="_x0000_i1025" style="width:0;height:1.5pt" o:hralign="center" o:hrstd="t" o:hr="t" fillcolor="#a0a0a0" stroked="f"/>
        </w:pict>
      </w:r>
    </w:p>
    <w:p w14:paraId="58FBFC76" w14:textId="77777777" w:rsidR="005622B8" w:rsidRPr="00E24157" w:rsidRDefault="005622B8" w:rsidP="2FCA4DBF">
      <w:pPr>
        <w:pStyle w:val="Ingenmellomrom"/>
        <w:rPr>
          <w:b/>
          <w:bCs/>
          <w:lang w:eastAsia="nb-NO"/>
        </w:rPr>
      </w:pPr>
    </w:p>
    <w:p w14:paraId="4726BD31" w14:textId="77777777" w:rsidR="002F3F0D" w:rsidRPr="00E24157" w:rsidRDefault="002F3F0D" w:rsidP="2FCA4DBF">
      <w:pPr>
        <w:pStyle w:val="Ingenmellomrom"/>
        <w:rPr>
          <w:b/>
          <w:bCs/>
        </w:rPr>
      </w:pPr>
      <w:r w:rsidRPr="00E24157">
        <w:rPr>
          <w:b/>
          <w:bCs/>
        </w:rPr>
        <w:t>Generelt</w:t>
      </w:r>
    </w:p>
    <w:p w14:paraId="3434DFE3" w14:textId="5B9D65BA" w:rsidR="002F3F0D" w:rsidRPr="00E24157" w:rsidRDefault="002F3F0D" w:rsidP="2FCA4DBF">
      <w:pPr>
        <w:pStyle w:val="Ingenmellomrom"/>
      </w:pPr>
      <w:r w:rsidRPr="00E24157">
        <w:t>Norgesmesterskap for funksjonshemmede</w:t>
      </w:r>
      <w:r w:rsidRPr="00E24157">
        <w:rPr>
          <w:rStyle w:val="Fotnotereferanse"/>
        </w:rPr>
        <w:footnoteReference w:id="2"/>
      </w:r>
      <w:r w:rsidRPr="00E24157">
        <w:t xml:space="preserve"> - </w:t>
      </w:r>
      <w:r w:rsidR="00867B5E" w:rsidRPr="00E24157">
        <w:t>n</w:t>
      </w:r>
      <w:r w:rsidRPr="00E24157">
        <w:t xml:space="preserve">etto og </w:t>
      </w:r>
      <w:r w:rsidR="00867B5E" w:rsidRPr="00E24157">
        <w:t>s</w:t>
      </w:r>
      <w:r w:rsidRPr="00E24157">
        <w:t xml:space="preserve">tableford </w:t>
      </w:r>
      <w:r w:rsidR="00867B5E" w:rsidRPr="00E24157">
        <w:t xml:space="preserve">og Norgesmesterskap for døve – netto og stableford er </w:t>
      </w:r>
      <w:r w:rsidRPr="00E24157">
        <w:t>åpen for damer og herrer født i 201</w:t>
      </w:r>
      <w:r w:rsidR="009C3A0B">
        <w:t>3</w:t>
      </w:r>
      <w:r w:rsidRPr="00E24157">
        <w:t xml:space="preserve"> eller tidligere og som oppfyller kriteriene for deltagelse: </w:t>
      </w:r>
    </w:p>
    <w:p w14:paraId="6B7DCE32" w14:textId="77777777" w:rsidR="002F3F0D" w:rsidRPr="00D25E3B" w:rsidRDefault="002F3F0D" w:rsidP="2FCA4DBF">
      <w:pPr>
        <w:pStyle w:val="Ingenmellomrom"/>
      </w:pPr>
    </w:p>
    <w:p w14:paraId="545C3FFC" w14:textId="77777777" w:rsidR="002F3F0D" w:rsidRPr="00D25E3B" w:rsidRDefault="002F3F0D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rPr>
          <w:rFonts w:ascii="Calibri" w:eastAsia="Calibri" w:hAnsi="Calibri" w:cs="Times New Roman"/>
        </w:rPr>
        <w:t>Norske statsborgere, amatører og profesjonelle, som har gyldig medlemskap</w:t>
      </w:r>
      <w:r w:rsidRPr="00D25E3B">
        <w:rPr>
          <w:rStyle w:val="Fotnotereferanse"/>
          <w:rFonts w:ascii="Calibri" w:eastAsia="Calibri" w:hAnsi="Calibri" w:cs="Times New Roman"/>
        </w:rPr>
        <w:footnoteReference w:id="3"/>
      </w:r>
      <w:r w:rsidRPr="00D25E3B">
        <w:rPr>
          <w:rFonts w:ascii="Calibri" w:eastAsia="Calibri" w:hAnsi="Calibri" w:cs="Times New Roman"/>
        </w:rPr>
        <w:t xml:space="preserve"> i en golfklubb tilsluttet Norges Golfforbund (NGF).</w:t>
      </w:r>
    </w:p>
    <w:p w14:paraId="720F8F12" w14:textId="77777777" w:rsidR="002F3F0D" w:rsidRPr="00D25E3B" w:rsidRDefault="002F3F0D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rPr>
          <w:rFonts w:ascii="Calibri" w:eastAsia="Calibri" w:hAnsi="Calibri" w:cs="Times New Roman"/>
        </w:rPr>
        <w:t>Utenlandske statsborgere, amatører eller profesjonelle, som har gyldig medlemskap i en golfklubb tilsluttet NGF og som har hatt fast bopel (meldt til folkeregisteret) i Norge i minimum 12 måneder før første turneringsdag.</w:t>
      </w:r>
    </w:p>
    <w:p w14:paraId="59F08E4A" w14:textId="77777777" w:rsidR="002F3F0D" w:rsidRPr="00D25E3B" w:rsidRDefault="002F3F0D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rPr>
          <w:rFonts w:ascii="Calibri" w:eastAsia="Calibri" w:hAnsi="Calibri" w:cs="Times New Roman"/>
        </w:rPr>
        <w:t>Utenlandske statsborgere er selv ansvarlig for å gi turneringskomiteen godkjent dokumentasjon gjennom bostedsattest fra folkeregisteret før start.</w:t>
      </w:r>
      <w:r w:rsidRPr="00D25E3B">
        <w:rPr>
          <w:rStyle w:val="Fotnotereferanse"/>
          <w:rFonts w:ascii="Calibri" w:eastAsia="Calibri" w:hAnsi="Calibri" w:cs="Times New Roman"/>
        </w:rPr>
        <w:footnoteReference w:id="4"/>
      </w:r>
    </w:p>
    <w:p w14:paraId="7C8F8452" w14:textId="18F9480A" w:rsidR="002F3F0D" w:rsidRPr="00D25E3B" w:rsidRDefault="00F17482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rPr>
          <w:rFonts w:ascii="Calibri" w:eastAsia="Calibri" w:hAnsi="Calibri" w:cs="Times New Roman"/>
        </w:rPr>
        <w:t xml:space="preserve">Funksjonshemmede: </w:t>
      </w:r>
      <w:r w:rsidR="002F3F0D" w:rsidRPr="00D25E3B">
        <w:rPr>
          <w:rFonts w:ascii="Calibri" w:eastAsia="Calibri" w:hAnsi="Calibri" w:cs="Times New Roman"/>
        </w:rPr>
        <w:t xml:space="preserve">Spillere må være klassifisert. </w:t>
      </w:r>
      <w:r w:rsidR="002F3F0D" w:rsidRPr="00D25E3B">
        <w:t xml:space="preserve">Se informasjon om klassifisering på </w:t>
      </w:r>
      <w:hyperlink r:id="rId11">
        <w:r w:rsidR="002F3F0D" w:rsidRPr="00D25E3B">
          <w:rPr>
            <w:rStyle w:val="Hyperkobling"/>
            <w:color w:val="auto"/>
          </w:rPr>
          <w:t>Golfforbundet – klassifisering</w:t>
        </w:r>
      </w:hyperlink>
      <w:r w:rsidR="002F3F0D" w:rsidRPr="00D25E3B">
        <w:t>.</w:t>
      </w:r>
    </w:p>
    <w:p w14:paraId="259790FF" w14:textId="2A2DE39E" w:rsidR="00F17482" w:rsidRPr="00D25E3B" w:rsidRDefault="00F17482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rPr>
          <w:rFonts w:ascii="Calibri" w:eastAsia="Calibri" w:hAnsi="Calibri" w:cs="Times New Roman"/>
        </w:rPr>
        <w:t>Døve: Personer med et hørselstap på 55 desibel på det beste øret. Det er ikke tillatt å bruke høreapparat under turneringen. Spillere må kunne framvise audiogram.  </w:t>
      </w:r>
    </w:p>
    <w:p w14:paraId="28D43D05" w14:textId="7D183AE0" w:rsidR="002F3F0D" w:rsidRPr="00D25E3B" w:rsidRDefault="002F3F0D" w:rsidP="2FCA4DBF">
      <w:pPr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</w:rPr>
      </w:pPr>
      <w:r w:rsidRPr="00D25E3B">
        <w:t>Det må være minimum 2 spillere i en klasse for at konkurransen skal gjennomføres.</w:t>
      </w:r>
    </w:p>
    <w:p w14:paraId="33321E78" w14:textId="77777777" w:rsidR="002F3F0D" w:rsidRPr="00BF1749" w:rsidRDefault="002F3F0D" w:rsidP="2FCA4DBF">
      <w:pPr>
        <w:pStyle w:val="Ingenmellomrom"/>
      </w:pPr>
    </w:p>
    <w:p w14:paraId="089B4CD6" w14:textId="4C6D6C9F" w:rsidR="00D16D97" w:rsidRPr="00BF1749" w:rsidRDefault="00741F0B" w:rsidP="2FCA4DBF">
      <w:pPr>
        <w:pStyle w:val="Ingenmellomrom"/>
      </w:pPr>
      <w:r w:rsidRPr="00BF1749">
        <w:t>Turneringene</w:t>
      </w:r>
      <w:r w:rsidR="00D16D97" w:rsidRPr="00BF1749">
        <w:t xml:space="preserve"> spilles som en del av </w:t>
      </w:r>
      <w:hyperlink r:id="rId12">
        <w:r w:rsidR="00D16D97" w:rsidRPr="00BF1749">
          <w:rPr>
            <w:rStyle w:val="Hyperkobling"/>
            <w:color w:val="auto"/>
          </w:rPr>
          <w:t>Norwegian Paragolf Open</w:t>
        </w:r>
      </w:hyperlink>
      <w:r w:rsidR="00D16D97" w:rsidRPr="00BF1749">
        <w:t>.</w:t>
      </w:r>
    </w:p>
    <w:p w14:paraId="24C7A2DC" w14:textId="4AEDF506" w:rsidR="002F3F0D" w:rsidRPr="00BF1749" w:rsidRDefault="00741F0B" w:rsidP="2FCA4DBF">
      <w:pPr>
        <w:pStyle w:val="Ingenmellomrom"/>
        <w:rPr>
          <w:u w:val="single"/>
          <w:lang w:eastAsia="nb-NO"/>
        </w:rPr>
      </w:pPr>
      <w:r w:rsidRPr="00BF1749">
        <w:t>Turneringene</w:t>
      </w:r>
      <w:r w:rsidR="002F3F0D" w:rsidRPr="00BF1749">
        <w:t xml:space="preserve"> teller på </w:t>
      </w:r>
      <w:r w:rsidR="002F3F0D" w:rsidRPr="00BF1749">
        <w:rPr>
          <w:lang w:eastAsia="nb-NO"/>
        </w:rPr>
        <w:t xml:space="preserve">WR4GD for spillere med et </w:t>
      </w:r>
      <w:hyperlink r:id="rId13">
        <w:r w:rsidR="002F3F0D" w:rsidRPr="00BF1749">
          <w:rPr>
            <w:rStyle w:val="Hyperkobling"/>
            <w:color w:val="auto"/>
          </w:rPr>
          <w:t>WR4GD pass.</w:t>
        </w:r>
      </w:hyperlink>
    </w:p>
    <w:p w14:paraId="19BF8D6B" w14:textId="77777777" w:rsidR="002F3F0D" w:rsidRPr="00C027C6" w:rsidRDefault="002F3F0D" w:rsidP="2FCA4DBF">
      <w:pPr>
        <w:pStyle w:val="Ingenmellomrom"/>
      </w:pPr>
    </w:p>
    <w:p w14:paraId="14588617" w14:textId="0F6228B0" w:rsidR="002F3F0D" w:rsidRPr="00C027C6" w:rsidRDefault="00886F65" w:rsidP="2FCA4DBF">
      <w:pPr>
        <w:pStyle w:val="Ingenmellomrom"/>
        <w:rPr>
          <w:b/>
          <w:bCs/>
          <w:lang w:eastAsia="nb-NO"/>
        </w:rPr>
      </w:pPr>
      <w:r w:rsidRPr="00C027C6">
        <w:rPr>
          <w:b/>
          <w:bCs/>
          <w:lang w:eastAsia="nb-NO"/>
        </w:rPr>
        <w:t>Program</w:t>
      </w:r>
    </w:p>
    <w:p w14:paraId="540F4BEB" w14:textId="4A045B0E" w:rsidR="00681E76" w:rsidRPr="00C027C6" w:rsidRDefault="00681E76" w:rsidP="009F191B">
      <w:pPr>
        <w:spacing w:after="0" w:line="240" w:lineRule="auto"/>
        <w:ind w:right="-284"/>
        <w:rPr>
          <w:rFonts w:ascii="Calibri" w:eastAsia="Calibri" w:hAnsi="Calibri" w:cs="Calibri"/>
        </w:rPr>
      </w:pPr>
      <w:bookmarkStart w:id="4" w:name="_Toc408830283"/>
      <w:bookmarkStart w:id="5" w:name="_Toc445982340"/>
      <w:bookmarkStart w:id="6" w:name="_Toc446325332"/>
      <w:bookmarkStart w:id="7" w:name="_Toc446325765"/>
      <w:bookmarkStart w:id="8" w:name="_Toc369865356"/>
      <w:bookmarkStart w:id="9" w:name="_Toc369865410"/>
      <w:bookmarkStart w:id="10" w:name="_Toc369865576"/>
      <w:bookmarkStart w:id="11" w:name="_Toc369865584"/>
      <w:bookmarkStart w:id="12" w:name="_Toc381792916"/>
      <w:bookmarkStart w:id="13" w:name="_Toc381793020"/>
      <w:bookmarkStart w:id="14" w:name="_Toc381794167"/>
      <w:bookmarkStart w:id="15" w:name="_Toc382297608"/>
      <w:bookmarkStart w:id="16" w:name="_Toc382299008"/>
      <w:bookmarkEnd w:id="0"/>
      <w:bookmarkEnd w:id="1"/>
      <w:bookmarkEnd w:id="2"/>
      <w:r w:rsidRPr="00C027C6">
        <w:rPr>
          <w:rFonts w:ascii="Calibri" w:eastAsia="Calibri" w:hAnsi="Calibri" w:cs="Calibri"/>
        </w:rPr>
        <w:t xml:space="preserve">Fredag </w:t>
      </w:r>
      <w:r w:rsidR="00803165">
        <w:rPr>
          <w:rFonts w:ascii="Calibri" w:eastAsia="Calibri" w:hAnsi="Calibri" w:cs="Calibri"/>
        </w:rPr>
        <w:t>3.juli</w:t>
      </w:r>
      <w:r w:rsidR="00C027C6" w:rsidRPr="00C027C6">
        <w:rPr>
          <w:rFonts w:ascii="Calibri" w:eastAsia="Calibri" w:hAnsi="Calibri" w:cs="Calibri"/>
        </w:rPr>
        <w:tab/>
      </w:r>
      <w:r w:rsidRPr="00C027C6">
        <w:tab/>
      </w:r>
      <w:r w:rsidRPr="00C027C6">
        <w:rPr>
          <w:rFonts w:ascii="Calibri" w:eastAsia="Calibri" w:hAnsi="Calibri" w:cs="Calibri"/>
        </w:rPr>
        <w:t>Innspill</w:t>
      </w:r>
    </w:p>
    <w:p w14:paraId="3018462D" w14:textId="46E53F9D" w:rsidR="009F191B" w:rsidRPr="00C027C6" w:rsidRDefault="00681E76" w:rsidP="2FCA4DBF">
      <w:pPr>
        <w:spacing w:after="0" w:line="240" w:lineRule="auto"/>
        <w:ind w:right="-284"/>
        <w:rPr>
          <w:rFonts w:ascii="Calibri" w:eastAsia="Calibri" w:hAnsi="Calibri" w:cs="Calibri"/>
        </w:rPr>
      </w:pPr>
      <w:r w:rsidRPr="00C027C6">
        <w:rPr>
          <w:rFonts w:ascii="Calibri" w:eastAsia="Calibri" w:hAnsi="Calibri" w:cs="Calibri"/>
        </w:rPr>
        <w:t xml:space="preserve">Lørdag </w:t>
      </w:r>
      <w:r w:rsidR="00803165">
        <w:rPr>
          <w:rFonts w:ascii="Calibri" w:eastAsia="Calibri" w:hAnsi="Calibri" w:cs="Calibri"/>
        </w:rPr>
        <w:t>4.juli</w:t>
      </w:r>
      <w:r w:rsidR="00C027C6" w:rsidRPr="00C027C6">
        <w:rPr>
          <w:rFonts w:ascii="Calibri" w:eastAsia="Calibri" w:hAnsi="Calibri" w:cs="Calibri"/>
        </w:rPr>
        <w:tab/>
      </w:r>
      <w:r w:rsidRPr="00C027C6">
        <w:tab/>
      </w:r>
      <w:r w:rsidRPr="00C027C6">
        <w:rPr>
          <w:rFonts w:ascii="Calibri" w:eastAsia="Calibri" w:hAnsi="Calibri" w:cs="Calibri"/>
        </w:rPr>
        <w:t xml:space="preserve">Første turneringsdag </w:t>
      </w:r>
    </w:p>
    <w:p w14:paraId="5E35707E" w14:textId="193106A0" w:rsidR="00681E76" w:rsidRPr="00C027C6" w:rsidRDefault="00681E76" w:rsidP="2FCA4DBF">
      <w:pPr>
        <w:spacing w:after="0" w:line="240" w:lineRule="auto"/>
        <w:ind w:right="-284"/>
        <w:rPr>
          <w:rFonts w:ascii="Calibri" w:eastAsia="Calibri" w:hAnsi="Calibri" w:cs="Calibri"/>
        </w:rPr>
      </w:pPr>
      <w:r w:rsidRPr="00C027C6">
        <w:rPr>
          <w:rFonts w:ascii="Calibri" w:eastAsia="Calibri" w:hAnsi="Calibri" w:cs="Calibri"/>
        </w:rPr>
        <w:t xml:space="preserve">Søndag </w:t>
      </w:r>
      <w:r w:rsidR="00803165">
        <w:rPr>
          <w:rFonts w:ascii="Calibri" w:eastAsia="Calibri" w:hAnsi="Calibri" w:cs="Calibri"/>
        </w:rPr>
        <w:t>5.juli</w:t>
      </w:r>
      <w:r w:rsidR="00C027C6" w:rsidRPr="00C027C6">
        <w:rPr>
          <w:rFonts w:ascii="Calibri" w:eastAsia="Calibri" w:hAnsi="Calibri" w:cs="Calibri"/>
        </w:rPr>
        <w:tab/>
      </w:r>
      <w:r w:rsidRPr="00C027C6">
        <w:tab/>
      </w:r>
      <w:r w:rsidRPr="00C027C6">
        <w:rPr>
          <w:rFonts w:ascii="Calibri" w:eastAsia="Calibri" w:hAnsi="Calibri" w:cs="Calibri"/>
        </w:rPr>
        <w:t xml:space="preserve">Andre turneringsdag </w:t>
      </w:r>
    </w:p>
    <w:p w14:paraId="432985D6" w14:textId="77777777" w:rsidR="00681E76" w:rsidRPr="00C027C6" w:rsidRDefault="00681E76" w:rsidP="2FCA4DBF">
      <w:pPr>
        <w:spacing w:after="0" w:line="240" w:lineRule="auto"/>
        <w:ind w:left="1416" w:right="-284" w:firstLine="708"/>
        <w:rPr>
          <w:rFonts w:ascii="Calibri" w:eastAsia="Calibri" w:hAnsi="Calibri" w:cs="Calibri"/>
        </w:rPr>
      </w:pPr>
      <w:r w:rsidRPr="00C027C6">
        <w:rPr>
          <w:rFonts w:ascii="Calibri" w:eastAsia="Calibri" w:hAnsi="Calibri" w:cs="Calibri"/>
        </w:rPr>
        <w:t xml:space="preserve">Premieutdeling  </w:t>
      </w:r>
    </w:p>
    <w:p w14:paraId="2922BF86" w14:textId="77777777" w:rsidR="000F5777" w:rsidRPr="00C027C6" w:rsidRDefault="000F5777" w:rsidP="2FCA4DBF">
      <w:pPr>
        <w:pStyle w:val="Ingenmellomrom"/>
        <w:rPr>
          <w:noProof/>
          <w:lang w:eastAsia="nb-NO"/>
        </w:rPr>
      </w:pPr>
    </w:p>
    <w:p w14:paraId="08CF11C8" w14:textId="2C6ADA84" w:rsidR="009F4625" w:rsidRPr="00BF1749" w:rsidRDefault="009F4625" w:rsidP="2FCA4DBF">
      <w:pPr>
        <w:pStyle w:val="Ingenmellomrom"/>
        <w:rPr>
          <w:b/>
          <w:bCs/>
          <w:lang w:eastAsia="nb-NO"/>
        </w:rPr>
      </w:pPr>
      <w:bookmarkStart w:id="17" w:name="_Toc408830284"/>
      <w:bookmarkStart w:id="18" w:name="_Toc445982342"/>
      <w:bookmarkStart w:id="19" w:name="_Toc446325333"/>
      <w:bookmarkStart w:id="20" w:name="_Toc446325766"/>
      <w:bookmarkStart w:id="21" w:name="_Toc509489289"/>
      <w:bookmarkEnd w:id="4"/>
      <w:bookmarkEnd w:id="5"/>
      <w:bookmarkEnd w:id="6"/>
      <w:bookmarkEnd w:id="7"/>
      <w:r w:rsidRPr="00BF1749">
        <w:rPr>
          <w:b/>
          <w:bCs/>
          <w:lang w:eastAsia="nb-NO"/>
        </w:rPr>
        <w:t>Generelle regler og bestemmelser</w:t>
      </w:r>
      <w:bookmarkEnd w:id="3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19206B6B" w14:textId="504D6139" w:rsidR="00E554B8" w:rsidRPr="004F37B8" w:rsidRDefault="00E554B8" w:rsidP="2FCA4DBF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hyperlink r:id="rId14">
        <w:r w:rsidRPr="004F37B8">
          <w:rPr>
            <w:rStyle w:val="Hyperkobling"/>
            <w:color w:val="auto"/>
            <w:lang w:eastAsia="nb-NO"/>
          </w:rPr>
          <w:t>Golfreglene gyldig fra 20</w:t>
        </w:r>
        <w:r w:rsidR="005C18C5" w:rsidRPr="004F37B8">
          <w:rPr>
            <w:rStyle w:val="Hyperkobling"/>
            <w:color w:val="auto"/>
            <w:lang w:eastAsia="nb-NO"/>
          </w:rPr>
          <w:t>23</w:t>
        </w:r>
      </w:hyperlink>
    </w:p>
    <w:p w14:paraId="790FB730" w14:textId="271ECCA2" w:rsidR="00AE1288" w:rsidRPr="004F37B8" w:rsidRDefault="0049316D" w:rsidP="2FCA4DBF">
      <w:pPr>
        <w:pStyle w:val="Ingenmellomrom"/>
        <w:numPr>
          <w:ilvl w:val="0"/>
          <w:numId w:val="1"/>
        </w:numPr>
        <w:rPr>
          <w:rStyle w:val="Hyperkobling"/>
          <w:color w:val="auto"/>
        </w:rPr>
      </w:pPr>
      <w:hyperlink r:id="rId15">
        <w:r w:rsidR="00F8413F">
          <w:rPr>
            <w:rStyle w:val="Hyperkobling"/>
            <w:color w:val="auto"/>
            <w:lang w:eastAsia="nb-NO"/>
          </w:rPr>
          <w:t>Spill og bestemmelser 2026</w:t>
        </w:r>
      </w:hyperlink>
      <w:r w:rsidR="00AE1288" w:rsidRPr="004F37B8">
        <w:rPr>
          <w:rStyle w:val="Hyperkobling"/>
          <w:color w:val="auto"/>
        </w:rPr>
        <w:t xml:space="preserve"> </w:t>
      </w:r>
    </w:p>
    <w:p w14:paraId="2E41566F" w14:textId="73AACED8" w:rsidR="004F37B8" w:rsidRPr="004F37B8" w:rsidRDefault="00AE1288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hyperlink r:id="rId16">
        <w:r w:rsidR="00F8413F">
          <w:rPr>
            <w:rStyle w:val="Hyperkobling"/>
            <w:color w:val="auto"/>
            <w:lang w:eastAsia="nb-NO"/>
          </w:rPr>
          <w:t>NGFs regelkort 2026</w:t>
        </w:r>
      </w:hyperlink>
    </w:p>
    <w:p w14:paraId="51167477" w14:textId="3F2CA1A0" w:rsidR="005B7755" w:rsidRPr="004F37B8" w:rsidRDefault="00AE1288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hyperlink r:id="rId17">
        <w:r w:rsidRPr="004F37B8">
          <w:rPr>
            <w:rStyle w:val="Hyperkobling"/>
            <w:color w:val="auto"/>
            <w:lang w:eastAsia="nb-NO"/>
          </w:rPr>
          <w:t>World Handicap System</w:t>
        </w:r>
      </w:hyperlink>
    </w:p>
    <w:p w14:paraId="694C67EA" w14:textId="58EE82A2" w:rsidR="00E554B8" w:rsidRPr="004F37B8" w:rsidRDefault="00E554B8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r w:rsidRPr="004F37B8">
        <w:rPr>
          <w:rStyle w:val="Hyperkobling"/>
          <w:color w:val="auto"/>
          <w:lang w:eastAsia="nb-NO"/>
        </w:rPr>
        <w:fldChar w:fldCharType="begin"/>
      </w:r>
      <w:r w:rsidRPr="004F37B8">
        <w:rPr>
          <w:rStyle w:val="Hyperkobling"/>
          <w:color w:val="auto"/>
          <w:lang w:eastAsia="nb-NO"/>
        </w:rPr>
        <w:instrText>HYPERLINK "https://www.idrettsforbundet.no/tema/juss/niflov/" \l "_NIFLOV121"</w:instrText>
      </w:r>
      <w:r w:rsidRPr="004F37B8">
        <w:rPr>
          <w:rStyle w:val="Hyperkobling"/>
          <w:color w:val="auto"/>
          <w:lang w:eastAsia="nb-NO"/>
        </w:rPr>
      </w:r>
      <w:r w:rsidRPr="004F37B8">
        <w:rPr>
          <w:rStyle w:val="Hyperkobling"/>
          <w:color w:val="auto"/>
          <w:lang w:eastAsia="nb-NO"/>
        </w:rPr>
        <w:fldChar w:fldCharType="separate"/>
      </w:r>
      <w:r w:rsidRPr="004F37B8">
        <w:rPr>
          <w:rStyle w:val="Hyperkobling"/>
          <w:color w:val="auto"/>
          <w:lang w:eastAsia="nb-NO"/>
        </w:rPr>
        <w:t>NIFs bestemmelser om doping – NIFs lov kapittel 12</w:t>
      </w:r>
    </w:p>
    <w:p w14:paraId="333B5B8B" w14:textId="15D6CB96" w:rsidR="00E554B8" w:rsidRPr="004F37B8" w:rsidRDefault="00E554B8" w:rsidP="2FCA4DBF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r w:rsidRPr="004F37B8">
        <w:rPr>
          <w:rStyle w:val="Hyperkobling"/>
          <w:color w:val="auto"/>
          <w:lang w:eastAsia="nb-NO"/>
        </w:rPr>
        <w:fldChar w:fldCharType="end"/>
      </w:r>
      <w:hyperlink r:id="rId18" w:history="1">
        <w:r w:rsidRPr="004746BA">
          <w:rPr>
            <w:rStyle w:val="Hyperkobling"/>
            <w:lang w:eastAsia="nb-NO"/>
          </w:rPr>
          <w:t>NIFs bestemmelser om barneidrett</w:t>
        </w:r>
      </w:hyperlink>
    </w:p>
    <w:p w14:paraId="649A98F1" w14:textId="04B8E3FA" w:rsidR="00E554B8" w:rsidRPr="004F37B8" w:rsidRDefault="00E554B8" w:rsidP="2FCA4DBF">
      <w:pPr>
        <w:pStyle w:val="Ingenmellomrom"/>
        <w:numPr>
          <w:ilvl w:val="0"/>
          <w:numId w:val="1"/>
        </w:numPr>
        <w:rPr>
          <w:rStyle w:val="Hyperkobling"/>
          <w:color w:val="auto"/>
          <w:lang w:eastAsia="nb-NO"/>
        </w:rPr>
      </w:pPr>
      <w:hyperlink r:id="rId19" w:history="1">
        <w:r w:rsidRPr="003414F0">
          <w:rPr>
            <w:rStyle w:val="Hyperkobling"/>
            <w:lang w:eastAsia="nb-NO"/>
          </w:rPr>
          <w:t>NIFs sanksjons- og straffebestemmelser – NIFs lov kapittel 11</w:t>
        </w:r>
      </w:hyperlink>
    </w:p>
    <w:p w14:paraId="52892755" w14:textId="4F659502" w:rsidR="00E554B8" w:rsidRPr="004746BA" w:rsidRDefault="00E554B8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n-GB"/>
        </w:rPr>
      </w:pPr>
      <w:r w:rsidRPr="004746BA">
        <w:rPr>
          <w:rFonts w:ascii="Calibri" w:eastAsia="Calibri" w:hAnsi="Calibri" w:cs="Times New Roman"/>
          <w:lang w:val="en-GB"/>
        </w:rPr>
        <w:t>Lokale regler</w:t>
      </w:r>
    </w:p>
    <w:p w14:paraId="62D67F05" w14:textId="59D3C772" w:rsidR="00E554B8" w:rsidRPr="00C37EEA" w:rsidRDefault="00E554B8" w:rsidP="2FCA4DBF">
      <w:pPr>
        <w:pStyle w:val="Ingenmellomrom"/>
        <w:rPr>
          <w:color w:val="FF0000"/>
          <w:lang w:val="en-GB" w:eastAsia="nb-NO"/>
        </w:rPr>
      </w:pPr>
    </w:p>
    <w:p w14:paraId="53C87E16" w14:textId="0B4023D8" w:rsidR="009F4625" w:rsidRPr="009228A6" w:rsidRDefault="009F4625" w:rsidP="2FCA4DBF">
      <w:pPr>
        <w:pStyle w:val="Ingenmellomrom"/>
        <w:rPr>
          <w:lang w:eastAsia="nb-NO"/>
        </w:rPr>
      </w:pPr>
      <w:r w:rsidRPr="009228A6">
        <w:rPr>
          <w:lang w:eastAsia="nb-NO"/>
        </w:rPr>
        <w:lastRenderedPageBreak/>
        <w:t xml:space="preserve">Alle spillere bør ha </w:t>
      </w:r>
      <w:r w:rsidR="00E554B8" w:rsidRPr="009228A6">
        <w:rPr>
          <w:lang w:eastAsia="nb-NO"/>
        </w:rPr>
        <w:t xml:space="preserve">lastet ned </w:t>
      </w:r>
      <w:hyperlink r:id="rId20" w:history="1">
        <w:r w:rsidR="00427678" w:rsidRPr="009228A6">
          <w:rPr>
            <w:rStyle w:val="Hyperkobling"/>
            <w:lang w:eastAsia="nb-NO"/>
          </w:rPr>
          <w:t>regelappen</w:t>
        </w:r>
      </w:hyperlink>
      <w:r w:rsidRPr="009228A6">
        <w:rPr>
          <w:lang w:eastAsia="nb-NO"/>
        </w:rPr>
        <w:t xml:space="preserve"> og utskrift av NGFs regelkort 20</w:t>
      </w:r>
      <w:r w:rsidR="005B7126" w:rsidRPr="009228A6">
        <w:rPr>
          <w:lang w:eastAsia="nb-NO"/>
        </w:rPr>
        <w:t>2</w:t>
      </w:r>
      <w:r w:rsidR="001056E3">
        <w:rPr>
          <w:lang w:eastAsia="nb-NO"/>
        </w:rPr>
        <w:t>6</w:t>
      </w:r>
      <w:r w:rsidRPr="009228A6">
        <w:rPr>
          <w:lang w:eastAsia="nb-NO"/>
        </w:rPr>
        <w:t>.</w:t>
      </w:r>
    </w:p>
    <w:p w14:paraId="372059D2" w14:textId="77777777" w:rsidR="00D840E0" w:rsidRPr="0043693E" w:rsidRDefault="00D840E0" w:rsidP="2FCA4DBF">
      <w:pPr>
        <w:pStyle w:val="Ingenmellomrom"/>
        <w:rPr>
          <w:b/>
          <w:bCs/>
          <w:lang w:eastAsia="nb-NO"/>
        </w:rPr>
      </w:pPr>
      <w:bookmarkStart w:id="22" w:name="_Toc509488976"/>
      <w:bookmarkStart w:id="23" w:name="_Toc509489290"/>
    </w:p>
    <w:bookmarkEnd w:id="22"/>
    <w:bookmarkEnd w:id="23"/>
    <w:p w14:paraId="16DC3076" w14:textId="74DC1CB9" w:rsidR="00D25D3C" w:rsidRPr="0043693E" w:rsidRDefault="00D25D3C" w:rsidP="2FCA4DBF">
      <w:pPr>
        <w:pStyle w:val="Ingenmellomrom"/>
        <w:rPr>
          <w:b/>
          <w:bCs/>
          <w:lang w:eastAsia="nb-NO"/>
        </w:rPr>
      </w:pPr>
      <w:r w:rsidRPr="0043693E">
        <w:rPr>
          <w:b/>
          <w:bCs/>
          <w:lang w:eastAsia="nb-NO"/>
        </w:rPr>
        <w:t>Ren Utøver</w:t>
      </w:r>
      <w:r w:rsidR="003707D4" w:rsidRPr="0043693E">
        <w:rPr>
          <w:b/>
          <w:bCs/>
          <w:lang w:eastAsia="nb-NO"/>
        </w:rPr>
        <w:t xml:space="preserve"> – NY i 2022</w:t>
      </w:r>
    </w:p>
    <w:p w14:paraId="589D50CA" w14:textId="689EF364" w:rsidR="003707D4" w:rsidRPr="0043693E" w:rsidRDefault="003707D4" w:rsidP="2FCA4DBF">
      <w:pPr>
        <w:pStyle w:val="Ingenmellomrom"/>
        <w:rPr>
          <w:lang w:eastAsia="nb-NO"/>
        </w:rPr>
      </w:pPr>
      <w:r w:rsidRPr="0043693E">
        <w:rPr>
          <w:lang w:eastAsia="nb-NO"/>
        </w:rPr>
        <w:t xml:space="preserve">Spillere som ønsker å delta SKAL ha gjennomført Antidoping Norges nye e-læringsprogram Ren Utøver før de får stille til start. </w:t>
      </w:r>
    </w:p>
    <w:p w14:paraId="2631343E" w14:textId="77777777" w:rsidR="003707D4" w:rsidRPr="0043693E" w:rsidRDefault="003707D4" w:rsidP="2FCA4DBF">
      <w:pPr>
        <w:pStyle w:val="Ingenmellomrom"/>
        <w:rPr>
          <w:lang w:eastAsia="nb-NO"/>
        </w:rPr>
      </w:pPr>
      <w:r w:rsidRPr="0043693E">
        <w:rPr>
          <w:lang w:eastAsia="nb-NO"/>
        </w:rPr>
        <w:t xml:space="preserve"> </w:t>
      </w:r>
    </w:p>
    <w:p w14:paraId="303428F5" w14:textId="15FE1DA6" w:rsidR="003707D4" w:rsidRPr="0043693E" w:rsidRDefault="003707D4" w:rsidP="2FCA4DBF">
      <w:pPr>
        <w:pStyle w:val="Ingenmellomrom"/>
        <w:rPr>
          <w:lang w:eastAsia="nb-NO"/>
        </w:rPr>
      </w:pPr>
      <w:r w:rsidRPr="0043693E">
        <w:rPr>
          <w:lang w:eastAsia="nb-NO"/>
        </w:rPr>
        <w:t xml:space="preserve">Ren Utøver finner du på </w:t>
      </w:r>
      <w:hyperlink r:id="rId21" w:history="1">
        <w:r w:rsidR="006F7F77" w:rsidRPr="006F7F77">
          <w:rPr>
            <w:color w:val="0000FF"/>
            <w:u w:val="single"/>
          </w:rPr>
          <w:t>Ren Utøver</w:t>
        </w:r>
      </w:hyperlink>
      <w:r w:rsidRPr="0043693E">
        <w:rPr>
          <w:lang w:eastAsia="nb-NO"/>
        </w:rPr>
        <w:t xml:space="preserve"> og det tar kun 25-30 minutter å gjennomføre. </w:t>
      </w:r>
    </w:p>
    <w:p w14:paraId="5C140BA7" w14:textId="1B854E60" w:rsidR="003707D4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3693E">
        <w:rPr>
          <w:rFonts w:ascii="Calibri" w:eastAsia="Calibri" w:hAnsi="Calibri" w:cs="Times New Roman"/>
        </w:rPr>
        <w:t xml:space="preserve">Ren Utøver består av seks moduler og ALLE seks moduler må være gjennomført! </w:t>
      </w:r>
    </w:p>
    <w:p w14:paraId="080FFEE8" w14:textId="3615D516" w:rsidR="003707D4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3693E">
        <w:rPr>
          <w:rFonts w:ascii="Calibri" w:eastAsia="Calibri" w:hAnsi="Calibri" w:cs="Times New Roman"/>
        </w:rPr>
        <w:t xml:space="preserve">Ren Utøver må være gjennomført etter 1. januar 2022. </w:t>
      </w:r>
    </w:p>
    <w:p w14:paraId="68B2B9B5" w14:textId="5460BCE6" w:rsidR="003707D4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3693E">
        <w:rPr>
          <w:rFonts w:ascii="Calibri" w:eastAsia="Calibri" w:hAnsi="Calibri" w:cs="Times New Roman"/>
        </w:rPr>
        <w:t xml:space="preserve">NGF har kun elektronisk oversikt over utøvere som har gjennomført Ren Utøver via «Golfforbundet», så dersom du har gjennomført Ren Utøver gjennom annet forbund, må  </w:t>
      </w:r>
    </w:p>
    <w:p w14:paraId="2B8B5422" w14:textId="77777777" w:rsidR="003707D4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3693E">
        <w:rPr>
          <w:rFonts w:ascii="Calibri" w:eastAsia="Calibri" w:hAnsi="Calibri" w:cs="Times New Roman"/>
        </w:rPr>
        <w:t xml:space="preserve">gyldig kursbevis sendes på e-post til paragolf@golfforbundet.no for å kunne kontrolleres og godkjennes. </w:t>
      </w:r>
    </w:p>
    <w:p w14:paraId="1B276E1A" w14:textId="2A694DAC" w:rsidR="003707D4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lang w:val="en-GB"/>
        </w:rPr>
      </w:pPr>
      <w:r w:rsidRPr="0043693E">
        <w:rPr>
          <w:rFonts w:ascii="Calibri" w:eastAsia="Calibri" w:hAnsi="Calibri" w:cs="Times New Roman"/>
        </w:rPr>
        <w:t xml:space="preserve">Ta vare på gyldig diplom på at alle seks moduler er gjennomført. </w:t>
      </w:r>
      <w:r w:rsidRPr="0043693E">
        <w:rPr>
          <w:rFonts w:ascii="Calibri" w:eastAsia="Calibri" w:hAnsi="Calibri" w:cs="Times New Roman"/>
          <w:lang w:val="en-GB"/>
        </w:rPr>
        <w:t>D</w:t>
      </w:r>
      <w:r w:rsidR="004E635C">
        <w:rPr>
          <w:rFonts w:ascii="Calibri" w:eastAsia="Calibri" w:hAnsi="Calibri" w:cs="Times New Roman"/>
          <w:lang w:val="en-GB"/>
        </w:rPr>
        <w:t>iplom</w:t>
      </w:r>
      <w:r w:rsidRPr="0043693E">
        <w:rPr>
          <w:rFonts w:ascii="Calibri" w:eastAsia="Calibri" w:hAnsi="Calibri" w:cs="Times New Roman"/>
          <w:lang w:val="en-GB"/>
        </w:rPr>
        <w:t xml:space="preserve"> kan måtte sendes inn på </w:t>
      </w:r>
      <w:r w:rsidR="004C23F7" w:rsidRPr="0043693E">
        <w:rPr>
          <w:rFonts w:ascii="Calibri" w:eastAsia="Calibri" w:hAnsi="Calibri" w:cs="Times New Roman"/>
          <w:lang w:val="en-GB"/>
        </w:rPr>
        <w:t>fo</w:t>
      </w:r>
      <w:r w:rsidRPr="0043693E">
        <w:rPr>
          <w:rFonts w:ascii="Calibri" w:eastAsia="Calibri" w:hAnsi="Calibri" w:cs="Times New Roman"/>
          <w:lang w:val="en-GB"/>
        </w:rPr>
        <w:t xml:space="preserve">respørsel. </w:t>
      </w:r>
    </w:p>
    <w:p w14:paraId="6D6A87CA" w14:textId="04EB02AF" w:rsidR="00C44379" w:rsidRPr="0043693E" w:rsidRDefault="003707D4" w:rsidP="2FCA4DBF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43693E">
        <w:rPr>
          <w:rFonts w:ascii="Calibri" w:eastAsia="Calibri" w:hAnsi="Calibri" w:cs="Times New Roman"/>
        </w:rPr>
        <w:t xml:space="preserve">Ren Utøver må være gjennomført før første turneringsdag.  </w:t>
      </w:r>
    </w:p>
    <w:p w14:paraId="409848EB" w14:textId="77777777" w:rsidR="004C23F7" w:rsidRPr="008D3487" w:rsidRDefault="004C23F7" w:rsidP="2FCA4DBF">
      <w:pPr>
        <w:pStyle w:val="Ingenmellomrom"/>
        <w:rPr>
          <w:b/>
          <w:bCs/>
          <w:lang w:eastAsia="nb-NO"/>
        </w:rPr>
      </w:pPr>
      <w:bookmarkStart w:id="24" w:name="_Toc509489294"/>
      <w:bookmarkStart w:id="25" w:name="_Hlk3279621"/>
      <w:bookmarkStart w:id="26" w:name="_Toc408830288"/>
      <w:bookmarkStart w:id="27" w:name="_Toc446325775"/>
    </w:p>
    <w:p w14:paraId="0F6ECDD9" w14:textId="3876CCB7" w:rsidR="00EF31DD" w:rsidRPr="008D3487" w:rsidRDefault="00D42B41" w:rsidP="2FCA4DBF">
      <w:pPr>
        <w:pStyle w:val="Ingenmellomrom"/>
        <w:rPr>
          <w:b/>
          <w:bCs/>
          <w:lang w:eastAsia="nb-NO"/>
        </w:rPr>
      </w:pPr>
      <w:r w:rsidRPr="008D3487">
        <w:rPr>
          <w:b/>
          <w:bCs/>
          <w:lang w:eastAsia="nb-NO"/>
        </w:rPr>
        <w:t>Spilleform og k</w:t>
      </w:r>
      <w:r w:rsidR="009F4625" w:rsidRPr="008D3487">
        <w:rPr>
          <w:b/>
          <w:bCs/>
          <w:lang w:eastAsia="nb-NO"/>
        </w:rPr>
        <w:t>lasseinndeling</w:t>
      </w:r>
      <w:bookmarkEnd w:id="24"/>
      <w:r w:rsidR="00C14409" w:rsidRPr="008D3487">
        <w:rPr>
          <w:b/>
          <w:bCs/>
          <w:lang w:eastAsia="nb-NO"/>
        </w:rPr>
        <w:t xml:space="preserve"> </w:t>
      </w:r>
    </w:p>
    <w:p w14:paraId="39AFFEB9" w14:textId="7F40B781" w:rsidR="00D42B41" w:rsidRPr="008D3487" w:rsidRDefault="00D42B41" w:rsidP="2FCA4DBF">
      <w:pPr>
        <w:pStyle w:val="Ingenmellomrom"/>
        <w:rPr>
          <w:i/>
          <w:iCs/>
          <w:lang w:eastAsia="nb-NO"/>
        </w:rPr>
      </w:pPr>
      <w:bookmarkStart w:id="28" w:name="_Hlk3280526"/>
      <w:bookmarkStart w:id="29" w:name="_Hlk5095743"/>
      <w:bookmarkStart w:id="30" w:name="_Hlk531956846"/>
      <w:r w:rsidRPr="008D3487">
        <w:rPr>
          <w:i/>
          <w:iCs/>
          <w:lang w:eastAsia="nb-NO"/>
        </w:rPr>
        <w:t>Funksjonshemmed</w:t>
      </w:r>
      <w:r w:rsidR="0054397D" w:rsidRPr="008D3487">
        <w:rPr>
          <w:i/>
          <w:iCs/>
          <w:lang w:eastAsia="nb-NO"/>
        </w:rPr>
        <w:t>e</w:t>
      </w:r>
    </w:p>
    <w:p w14:paraId="3727B582" w14:textId="7DA9CB6C" w:rsidR="00D42B41" w:rsidRPr="008D3487" w:rsidRDefault="00D42B41" w:rsidP="2FCA4DBF">
      <w:pPr>
        <w:pStyle w:val="Ingenmellomrom"/>
        <w:numPr>
          <w:ilvl w:val="0"/>
          <w:numId w:val="4"/>
        </w:numPr>
        <w:rPr>
          <w:lang w:eastAsia="nb-NO"/>
        </w:rPr>
      </w:pPr>
      <w:bookmarkStart w:id="31" w:name="_Hlk3200947"/>
      <w:r w:rsidRPr="008D3487">
        <w:rPr>
          <w:lang w:eastAsia="nb-NO"/>
        </w:rPr>
        <w:t xml:space="preserve">Klasse A: </w:t>
      </w:r>
      <w:r w:rsidR="004644CC" w:rsidRPr="008D3487">
        <w:rPr>
          <w:lang w:eastAsia="nb-NO"/>
        </w:rPr>
        <w:t>36</w:t>
      </w:r>
      <w:r w:rsidRPr="008D3487">
        <w:rPr>
          <w:lang w:eastAsia="nb-NO"/>
        </w:rPr>
        <w:t xml:space="preserve"> hull. </w:t>
      </w:r>
      <w:r w:rsidR="003C1267" w:rsidRPr="008D3487">
        <w:rPr>
          <w:lang w:eastAsia="nb-NO"/>
        </w:rPr>
        <w:t>S</w:t>
      </w:r>
      <w:r w:rsidRPr="008D3487">
        <w:rPr>
          <w:lang w:eastAsia="nb-NO"/>
        </w:rPr>
        <w:t>lagspill netto.  Handicap opp til og med 18</w:t>
      </w:r>
      <w:r w:rsidR="00EF31DD" w:rsidRPr="008D3487">
        <w:rPr>
          <w:lang w:eastAsia="nb-NO"/>
        </w:rPr>
        <w:t>,</w:t>
      </w:r>
      <w:r w:rsidRPr="008D3487">
        <w:rPr>
          <w:lang w:eastAsia="nb-NO"/>
        </w:rPr>
        <w:t>4.</w:t>
      </w:r>
    </w:p>
    <w:p w14:paraId="5C5AB15A" w14:textId="3A9E7C4D" w:rsidR="002B4C13" w:rsidRPr="008D3487" w:rsidRDefault="00D42B41" w:rsidP="2FCA4DBF">
      <w:pPr>
        <w:pStyle w:val="Ingenmellomrom"/>
        <w:numPr>
          <w:ilvl w:val="0"/>
          <w:numId w:val="4"/>
        </w:numPr>
        <w:rPr>
          <w:lang w:val="de-DE" w:eastAsia="nb-NO"/>
        </w:rPr>
      </w:pPr>
      <w:r w:rsidRPr="3E46689C">
        <w:rPr>
          <w:lang w:val="de-DE" w:eastAsia="nb-NO"/>
        </w:rPr>
        <w:t xml:space="preserve">Klasse B: </w:t>
      </w:r>
      <w:r w:rsidR="004644CC" w:rsidRPr="3E46689C">
        <w:rPr>
          <w:lang w:val="de-DE" w:eastAsia="nb-NO"/>
        </w:rPr>
        <w:t>36</w:t>
      </w:r>
      <w:r w:rsidRPr="3E46689C">
        <w:rPr>
          <w:lang w:val="de-DE" w:eastAsia="nb-NO"/>
        </w:rPr>
        <w:t xml:space="preserve"> hull. </w:t>
      </w:r>
      <w:r w:rsidR="003C1267" w:rsidRPr="3E46689C">
        <w:rPr>
          <w:lang w:val="de-DE" w:eastAsia="nb-NO"/>
        </w:rPr>
        <w:t xml:space="preserve">Stableford. </w:t>
      </w:r>
      <w:r w:rsidRPr="3E46689C">
        <w:rPr>
          <w:lang w:val="de-DE" w:eastAsia="nb-NO"/>
        </w:rPr>
        <w:t xml:space="preserve">Handicap 18,5 – </w:t>
      </w:r>
      <w:r w:rsidR="001152B4" w:rsidRPr="3E46689C">
        <w:rPr>
          <w:lang w:val="de-DE" w:eastAsia="nb-NO"/>
        </w:rPr>
        <w:t>36</w:t>
      </w:r>
      <w:r w:rsidRPr="3E46689C">
        <w:rPr>
          <w:lang w:val="de-DE" w:eastAsia="nb-NO"/>
        </w:rPr>
        <w:t>.</w:t>
      </w:r>
      <w:r w:rsidR="00FE4EBE" w:rsidRPr="3E46689C">
        <w:rPr>
          <w:lang w:val="de-DE" w:eastAsia="nb-NO"/>
        </w:rPr>
        <w:t xml:space="preserve"> </w:t>
      </w:r>
    </w:p>
    <w:bookmarkEnd w:id="28"/>
    <w:bookmarkEnd w:id="31"/>
    <w:p w14:paraId="68B2854F" w14:textId="3AC6D126" w:rsidR="002B4C13" w:rsidRPr="008D3487" w:rsidRDefault="002B4C13" w:rsidP="2FCA4DBF">
      <w:pPr>
        <w:pStyle w:val="Ingenmellomrom"/>
        <w:rPr>
          <w:lang w:eastAsia="nb-NO"/>
        </w:rPr>
      </w:pPr>
    </w:p>
    <w:p w14:paraId="58C0B023" w14:textId="0E3E613A" w:rsidR="0054397D" w:rsidRPr="008D3487" w:rsidRDefault="0054397D" w:rsidP="2FCA4DBF">
      <w:pPr>
        <w:pStyle w:val="Ingenmellomrom"/>
        <w:rPr>
          <w:i/>
          <w:iCs/>
          <w:lang w:eastAsia="nb-NO"/>
        </w:rPr>
      </w:pPr>
      <w:r w:rsidRPr="008D3487">
        <w:rPr>
          <w:i/>
          <w:iCs/>
          <w:lang w:eastAsia="nb-NO"/>
        </w:rPr>
        <w:t>Døve</w:t>
      </w:r>
    </w:p>
    <w:p w14:paraId="733225EC" w14:textId="5DBDDD09" w:rsidR="0054397D" w:rsidRPr="008D3487" w:rsidRDefault="0054397D" w:rsidP="2FCA4DBF">
      <w:pPr>
        <w:pStyle w:val="Ingenmellomrom"/>
        <w:numPr>
          <w:ilvl w:val="0"/>
          <w:numId w:val="5"/>
        </w:numPr>
        <w:rPr>
          <w:lang w:eastAsia="nb-NO"/>
        </w:rPr>
      </w:pPr>
      <w:r w:rsidRPr="008D3487">
        <w:rPr>
          <w:lang w:eastAsia="nb-NO"/>
        </w:rPr>
        <w:t xml:space="preserve">Klasse A: </w:t>
      </w:r>
      <w:r w:rsidR="004644CC" w:rsidRPr="008D3487">
        <w:rPr>
          <w:lang w:eastAsia="nb-NO"/>
        </w:rPr>
        <w:t>36</w:t>
      </w:r>
      <w:r w:rsidRPr="008D3487">
        <w:rPr>
          <w:lang w:eastAsia="nb-NO"/>
        </w:rPr>
        <w:t xml:space="preserve"> hull. </w:t>
      </w:r>
      <w:r w:rsidR="003C1267" w:rsidRPr="008D3487">
        <w:rPr>
          <w:lang w:eastAsia="nb-NO"/>
        </w:rPr>
        <w:t>S</w:t>
      </w:r>
      <w:r w:rsidRPr="008D3487">
        <w:rPr>
          <w:lang w:eastAsia="nb-NO"/>
        </w:rPr>
        <w:t>lagspill netto. Handicap opp til og med 18,4.</w:t>
      </w:r>
    </w:p>
    <w:p w14:paraId="65E5CE8F" w14:textId="6A186611" w:rsidR="0054397D" w:rsidRPr="008D3487" w:rsidRDefault="0054397D" w:rsidP="2FCA4DBF">
      <w:pPr>
        <w:pStyle w:val="Ingenmellomrom"/>
        <w:numPr>
          <w:ilvl w:val="0"/>
          <w:numId w:val="5"/>
        </w:numPr>
        <w:rPr>
          <w:lang w:val="de-DE" w:eastAsia="nb-NO"/>
        </w:rPr>
      </w:pPr>
      <w:r w:rsidRPr="3E46689C">
        <w:rPr>
          <w:lang w:val="de-DE" w:eastAsia="nb-NO"/>
        </w:rPr>
        <w:t xml:space="preserve">Klasse B: </w:t>
      </w:r>
      <w:r w:rsidR="004644CC" w:rsidRPr="3E46689C">
        <w:rPr>
          <w:lang w:val="de-DE" w:eastAsia="nb-NO"/>
        </w:rPr>
        <w:t>36</w:t>
      </w:r>
      <w:r w:rsidRPr="3E46689C">
        <w:rPr>
          <w:lang w:val="de-DE" w:eastAsia="nb-NO"/>
        </w:rPr>
        <w:t xml:space="preserve"> hull. </w:t>
      </w:r>
      <w:r w:rsidR="003C1267" w:rsidRPr="3E46689C">
        <w:rPr>
          <w:lang w:val="de-DE" w:eastAsia="nb-NO"/>
        </w:rPr>
        <w:t xml:space="preserve">Stableford. </w:t>
      </w:r>
      <w:r w:rsidRPr="3E46689C">
        <w:rPr>
          <w:lang w:val="de-DE" w:eastAsia="nb-NO"/>
        </w:rPr>
        <w:t xml:space="preserve"> Handicap 18,5 – </w:t>
      </w:r>
      <w:r w:rsidR="001152B4" w:rsidRPr="3E46689C">
        <w:rPr>
          <w:lang w:val="de-DE" w:eastAsia="nb-NO"/>
        </w:rPr>
        <w:t>36</w:t>
      </w:r>
      <w:r w:rsidRPr="3E46689C">
        <w:rPr>
          <w:lang w:val="de-DE" w:eastAsia="nb-NO"/>
        </w:rPr>
        <w:t xml:space="preserve">. </w:t>
      </w:r>
    </w:p>
    <w:bookmarkEnd w:id="29"/>
    <w:p w14:paraId="409DD3BD" w14:textId="77777777" w:rsidR="005F559F" w:rsidRPr="008D3487" w:rsidRDefault="005F559F" w:rsidP="2FCA4DBF">
      <w:pPr>
        <w:pStyle w:val="Ingenmellomrom"/>
        <w:rPr>
          <w:lang w:eastAsia="nb-NO"/>
        </w:rPr>
      </w:pPr>
    </w:p>
    <w:p w14:paraId="3F8D2E42" w14:textId="6F5AD284" w:rsidR="00473560" w:rsidRPr="008D3487" w:rsidRDefault="00473560" w:rsidP="2FCA4DBF">
      <w:pPr>
        <w:pStyle w:val="Ingenmellomrom"/>
        <w:rPr>
          <w:i/>
          <w:iCs/>
          <w:lang w:eastAsia="nb-NO"/>
        </w:rPr>
      </w:pPr>
      <w:r w:rsidRPr="008D3487">
        <w:rPr>
          <w:i/>
          <w:iCs/>
          <w:lang w:eastAsia="nb-NO"/>
        </w:rPr>
        <w:t>Funksjonshemmede og døve</w:t>
      </w:r>
    </w:p>
    <w:p w14:paraId="7D159980" w14:textId="1191661A" w:rsidR="00473560" w:rsidRPr="008D3487" w:rsidRDefault="003867BC" w:rsidP="00630E06">
      <w:pPr>
        <w:pStyle w:val="Ingenmellomrom"/>
        <w:numPr>
          <w:ilvl w:val="0"/>
          <w:numId w:val="8"/>
        </w:numPr>
        <w:rPr>
          <w:lang w:eastAsia="nb-NO"/>
        </w:rPr>
      </w:pPr>
      <w:r w:rsidRPr="008D3487">
        <w:rPr>
          <w:lang w:eastAsia="nb-NO"/>
        </w:rPr>
        <w:t xml:space="preserve">18 </w:t>
      </w:r>
      <w:r w:rsidR="00473560" w:rsidRPr="008D3487">
        <w:rPr>
          <w:lang w:eastAsia="nb-NO"/>
        </w:rPr>
        <w:t>hull. Stableford</w:t>
      </w:r>
      <w:r w:rsidR="00035853" w:rsidRPr="008D3487">
        <w:rPr>
          <w:lang w:eastAsia="nb-NO"/>
        </w:rPr>
        <w:t>. Handicap opp til og med 54.</w:t>
      </w:r>
    </w:p>
    <w:p w14:paraId="2F881165" w14:textId="77777777" w:rsidR="003867BC" w:rsidRPr="008D3487" w:rsidRDefault="003867BC" w:rsidP="2FCA4DBF">
      <w:pPr>
        <w:pStyle w:val="Ingenmellomrom"/>
        <w:rPr>
          <w:lang w:eastAsia="nb-NO"/>
        </w:rPr>
      </w:pPr>
    </w:p>
    <w:p w14:paraId="6FCFD63A" w14:textId="6F399618" w:rsidR="00A523DC" w:rsidRPr="008D3487" w:rsidRDefault="00A523DC" w:rsidP="2FCA4DBF">
      <w:pPr>
        <w:pStyle w:val="Ingenmellomrom"/>
        <w:rPr>
          <w:lang w:eastAsia="nb-NO"/>
        </w:rPr>
      </w:pPr>
      <w:r w:rsidRPr="008D3487">
        <w:rPr>
          <w:lang w:eastAsia="nb-NO"/>
        </w:rPr>
        <w:t>Damer og herrer spiller i samme klasse.</w:t>
      </w:r>
    </w:p>
    <w:p w14:paraId="0B0A949E" w14:textId="77777777" w:rsidR="00A523DC" w:rsidRPr="001C6F35" w:rsidRDefault="00A523DC" w:rsidP="2FCA4DBF">
      <w:pPr>
        <w:pStyle w:val="Ingenmellomrom"/>
        <w:rPr>
          <w:lang w:eastAsia="nb-NO"/>
        </w:rPr>
      </w:pPr>
    </w:p>
    <w:p w14:paraId="460F7865" w14:textId="29C6C035" w:rsidR="00B72A66" w:rsidRPr="001C6F35" w:rsidRDefault="00803965" w:rsidP="2FCA4DBF">
      <w:pPr>
        <w:pStyle w:val="Ingenmellomrom"/>
        <w:rPr>
          <w:lang w:eastAsia="nb-NO"/>
        </w:rPr>
      </w:pPr>
      <w:r w:rsidRPr="001C6F35">
        <w:rPr>
          <w:lang w:eastAsia="nb-NO"/>
        </w:rPr>
        <w:t>Man</w:t>
      </w:r>
      <w:r w:rsidR="00455697" w:rsidRPr="001C6F35">
        <w:rPr>
          <w:lang w:eastAsia="nb-NO"/>
        </w:rPr>
        <w:t xml:space="preserve"> spiller i den klasse hvis h</w:t>
      </w:r>
      <w:r w:rsidR="00054C4E" w:rsidRPr="001C6F35">
        <w:rPr>
          <w:lang w:eastAsia="nb-NO"/>
        </w:rPr>
        <w:t>andicap</w:t>
      </w:r>
      <w:r w:rsidR="0018480A" w:rsidRPr="001C6F35">
        <w:rPr>
          <w:lang w:eastAsia="nb-NO"/>
        </w:rPr>
        <w:t xml:space="preserve"> </w:t>
      </w:r>
      <w:r w:rsidR="007E0057" w:rsidRPr="001C6F35">
        <w:rPr>
          <w:lang w:eastAsia="nb-NO"/>
        </w:rPr>
        <w:t>er ved</w:t>
      </w:r>
      <w:r w:rsidR="0018480A" w:rsidRPr="001C6F35">
        <w:rPr>
          <w:lang w:eastAsia="nb-NO"/>
        </w:rPr>
        <w:t xml:space="preserve"> </w:t>
      </w:r>
      <w:r w:rsidR="00984A41" w:rsidRPr="00684CA4">
        <w:rPr>
          <w:lang w:eastAsia="nb-NO"/>
        </w:rPr>
        <w:t>påmeldingsfristen</w:t>
      </w:r>
      <w:r w:rsidR="000E7FCF" w:rsidRPr="001C6F35">
        <w:rPr>
          <w:lang w:eastAsia="nb-NO"/>
        </w:rPr>
        <w:t xml:space="preserve">, </w:t>
      </w:r>
      <w:r w:rsidR="0039746B" w:rsidRPr="001C6F35">
        <w:rPr>
          <w:lang w:eastAsia="nb-NO"/>
        </w:rPr>
        <w:t>men</w:t>
      </w:r>
      <w:r w:rsidR="00D14103" w:rsidRPr="001C6F35">
        <w:rPr>
          <w:lang w:eastAsia="nb-NO"/>
        </w:rPr>
        <w:t xml:space="preserve"> spiller turneringen</w:t>
      </w:r>
      <w:r w:rsidR="00C5533D" w:rsidRPr="001C6F35">
        <w:rPr>
          <w:lang w:eastAsia="nb-NO"/>
        </w:rPr>
        <w:t xml:space="preserve"> med </w:t>
      </w:r>
      <w:r w:rsidR="00404A09" w:rsidRPr="001C6F35">
        <w:rPr>
          <w:lang w:eastAsia="nb-NO"/>
        </w:rPr>
        <w:t xml:space="preserve">gjeldende </w:t>
      </w:r>
      <w:r w:rsidR="00C5533D" w:rsidRPr="001C6F35">
        <w:rPr>
          <w:lang w:eastAsia="nb-NO"/>
        </w:rPr>
        <w:t>h</w:t>
      </w:r>
      <w:r w:rsidR="00054C4E" w:rsidRPr="001C6F35">
        <w:rPr>
          <w:lang w:eastAsia="nb-NO"/>
        </w:rPr>
        <w:t>andicap</w:t>
      </w:r>
      <w:r w:rsidR="00404A09" w:rsidRPr="001C6F35">
        <w:rPr>
          <w:lang w:eastAsia="nb-NO"/>
        </w:rPr>
        <w:t xml:space="preserve">. </w:t>
      </w:r>
    </w:p>
    <w:p w14:paraId="0EF4EC1F" w14:textId="77777777" w:rsidR="005C2D5A" w:rsidRPr="001C6F35" w:rsidRDefault="005C2D5A" w:rsidP="2FCA4DBF">
      <w:pPr>
        <w:pStyle w:val="Ingenmellomrom"/>
        <w:rPr>
          <w:lang w:eastAsia="nb-NO"/>
        </w:rPr>
      </w:pPr>
    </w:p>
    <w:p w14:paraId="686D0575" w14:textId="4E315625" w:rsidR="007B3F13" w:rsidRPr="00421609" w:rsidRDefault="00443607" w:rsidP="2FCA4DBF">
      <w:pPr>
        <w:pStyle w:val="Ingenmellomrom"/>
        <w:rPr>
          <w:b/>
          <w:bCs/>
          <w:lang w:eastAsia="nb-NO"/>
        </w:rPr>
      </w:pPr>
      <w:r w:rsidRPr="00421609">
        <w:rPr>
          <w:b/>
          <w:bCs/>
          <w:lang w:eastAsia="nb-NO"/>
        </w:rPr>
        <w:t>Baneopps</w:t>
      </w:r>
      <w:r w:rsidR="00CC1B20" w:rsidRPr="00421609">
        <w:rPr>
          <w:b/>
          <w:bCs/>
          <w:lang w:eastAsia="nb-NO"/>
        </w:rPr>
        <w:t>e</w:t>
      </w:r>
      <w:r w:rsidRPr="00421609">
        <w:rPr>
          <w:b/>
          <w:bCs/>
          <w:lang w:eastAsia="nb-NO"/>
        </w:rPr>
        <w:t>tt</w:t>
      </w:r>
    </w:p>
    <w:p w14:paraId="5DE8831D" w14:textId="7A2985D2" w:rsidR="00443607" w:rsidRPr="00421609" w:rsidRDefault="00443607" w:rsidP="2FCA4DBF">
      <w:pPr>
        <w:pStyle w:val="Ingenmellomrom"/>
        <w:rPr>
          <w:lang w:eastAsia="nb-NO"/>
        </w:rPr>
      </w:pPr>
      <w:r w:rsidRPr="00421609">
        <w:rPr>
          <w:lang w:eastAsia="nb-NO"/>
        </w:rPr>
        <w:t xml:space="preserve">Turneringene spilles over 2 x 18 hull. </w:t>
      </w:r>
      <w:r w:rsidR="00421609" w:rsidRPr="00421609">
        <w:rPr>
          <w:lang w:eastAsia="nb-NO"/>
        </w:rPr>
        <w:t xml:space="preserve">Mix </w:t>
      </w:r>
      <w:r w:rsidRPr="00421609">
        <w:rPr>
          <w:lang w:eastAsia="nb-NO"/>
        </w:rPr>
        <w:t>funksjonshemmede og døve spiller 2 x 9 hull.</w:t>
      </w:r>
    </w:p>
    <w:p w14:paraId="02283D92" w14:textId="77777777" w:rsidR="007B3F13" w:rsidRPr="00421609" w:rsidRDefault="007B3F13" w:rsidP="2FCA4DBF">
      <w:pPr>
        <w:pStyle w:val="Ingenmellomrom"/>
        <w:rPr>
          <w:lang w:eastAsia="nb-NO"/>
        </w:rPr>
      </w:pPr>
    </w:p>
    <w:p w14:paraId="1E9998CF" w14:textId="7F069E85" w:rsidR="00680530" w:rsidRPr="00421609" w:rsidRDefault="00680530" w:rsidP="2FCA4DBF">
      <w:pPr>
        <w:pStyle w:val="Ingenmellomrom"/>
        <w:rPr>
          <w:b/>
          <w:bCs/>
          <w:lang w:eastAsia="nb-NO"/>
        </w:rPr>
      </w:pPr>
      <w:bookmarkStart w:id="32" w:name="_Toc408830291"/>
      <w:bookmarkStart w:id="33" w:name="_Toc446325778"/>
      <w:bookmarkStart w:id="34" w:name="_Toc509489297"/>
      <w:bookmarkEnd w:id="25"/>
      <w:bookmarkEnd w:id="26"/>
      <w:bookmarkEnd w:id="27"/>
      <w:bookmarkEnd w:id="30"/>
      <w:r w:rsidRPr="00421609">
        <w:rPr>
          <w:b/>
          <w:bCs/>
          <w:lang w:eastAsia="nb-NO"/>
        </w:rPr>
        <w:t>Kontaktinformasjon</w:t>
      </w:r>
    </w:p>
    <w:p w14:paraId="3BFC5D36" w14:textId="615339BA" w:rsidR="00680530" w:rsidRPr="00421609" w:rsidRDefault="00340995" w:rsidP="2FCA4DBF">
      <w:pPr>
        <w:pStyle w:val="Ingenmellomrom"/>
        <w:rPr>
          <w:lang w:eastAsia="nb-NO"/>
        </w:rPr>
      </w:pPr>
      <w:r w:rsidRPr="00421609">
        <w:rPr>
          <w:lang w:eastAsia="nb-NO"/>
        </w:rPr>
        <w:t>For å kunne bli kontaktet av arrangøren må spillere krysse av dette punktet ved påmelding, til hver turnering. Arrangøren forholder seg til den kontaktinformasjonen som er registrert på spillerens profil i GolfBox.</w:t>
      </w:r>
    </w:p>
    <w:p w14:paraId="2404569D" w14:textId="77777777" w:rsidR="00EF5697" w:rsidRDefault="00EF5697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</w:p>
    <w:p w14:paraId="2999ADCD" w14:textId="77777777" w:rsidR="009C2326" w:rsidRDefault="009C2326">
      <w:pPr>
        <w:rPr>
          <w:rFonts w:ascii="Calibri" w:eastAsia="Calibri" w:hAnsi="Calibri" w:cs="Times New Roman"/>
          <w:b/>
          <w:bCs/>
          <w:lang w:eastAsia="nb-NO"/>
        </w:rPr>
      </w:pPr>
      <w:r>
        <w:rPr>
          <w:rFonts w:ascii="Calibri" w:eastAsia="Calibri" w:hAnsi="Calibri" w:cs="Times New Roman"/>
          <w:b/>
          <w:bCs/>
          <w:lang w:eastAsia="nb-NO"/>
        </w:rPr>
        <w:br w:type="page"/>
      </w:r>
    </w:p>
    <w:p w14:paraId="2CB576BD" w14:textId="2BE27470" w:rsidR="00FE04A6" w:rsidRPr="00421609" w:rsidRDefault="00FE04A6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421609">
        <w:rPr>
          <w:rFonts w:ascii="Calibri" w:eastAsia="Calibri" w:hAnsi="Calibri" w:cs="Times New Roman"/>
          <w:b/>
          <w:bCs/>
          <w:lang w:eastAsia="nb-NO"/>
        </w:rPr>
        <w:lastRenderedPageBreak/>
        <w:t>Påmelding</w:t>
      </w:r>
    </w:p>
    <w:p w14:paraId="307DA93D" w14:textId="57C14152" w:rsidR="002B7E03" w:rsidRPr="00421609" w:rsidRDefault="002B7E03" w:rsidP="2FCA4DBF">
      <w:pPr>
        <w:spacing w:after="0" w:line="240" w:lineRule="auto"/>
        <w:ind w:right="-284"/>
        <w:rPr>
          <w:rFonts w:ascii="Calibri" w:eastAsia="Calibri" w:hAnsi="Calibri" w:cs="Calibri"/>
        </w:rPr>
      </w:pPr>
      <w:r w:rsidRPr="00421609">
        <w:rPr>
          <w:rFonts w:ascii="Calibri" w:eastAsia="Calibri" w:hAnsi="Calibri" w:cs="Calibri"/>
        </w:rPr>
        <w:t xml:space="preserve">Påmelding og betaling gjøres i GolfBox: </w:t>
      </w:r>
      <w:hyperlink r:id="rId22" w:anchor="/customer/18/schedule/2025/9900">
        <w:r w:rsidRPr="00421609">
          <w:rPr>
            <w:rFonts w:ascii="Calibri" w:eastAsia="Calibri" w:hAnsi="Calibri" w:cs="Calibri"/>
            <w:u w:val="single"/>
          </w:rPr>
          <w:t>Link til GolfBox</w:t>
        </w:r>
      </w:hyperlink>
    </w:p>
    <w:p w14:paraId="5FD247E0" w14:textId="77777777" w:rsidR="002B7E03" w:rsidRPr="009C2326" w:rsidRDefault="002B7E03" w:rsidP="2FCA4DBF">
      <w:pPr>
        <w:spacing w:after="0" w:line="240" w:lineRule="auto"/>
        <w:ind w:right="-284"/>
        <w:rPr>
          <w:rFonts w:ascii="Calibri" w:eastAsia="Calibri" w:hAnsi="Calibri" w:cs="Calibri"/>
        </w:rPr>
      </w:pPr>
    </w:p>
    <w:p w14:paraId="211C4E7E" w14:textId="50DE7061" w:rsidR="002B7E03" w:rsidRPr="009C2326" w:rsidRDefault="002B7E03" w:rsidP="2FCA4DBF">
      <w:pPr>
        <w:spacing w:after="0" w:line="240" w:lineRule="auto"/>
        <w:ind w:right="-284"/>
        <w:rPr>
          <w:rFonts w:ascii="Calibri" w:eastAsia="Calibri" w:hAnsi="Calibri" w:cs="Calibri"/>
        </w:rPr>
      </w:pPr>
      <w:r w:rsidRPr="009C2326">
        <w:rPr>
          <w:rFonts w:ascii="Calibri" w:eastAsia="Calibri" w:hAnsi="Calibri" w:cs="Calibri"/>
        </w:rPr>
        <w:t xml:space="preserve">Frist for påmelding: </w:t>
      </w:r>
      <w:r w:rsidR="00684CA4">
        <w:rPr>
          <w:rFonts w:ascii="Calibri" w:eastAsia="Calibri" w:hAnsi="Calibri" w:cs="Calibri"/>
        </w:rPr>
        <w:t>mandag 22</w:t>
      </w:r>
      <w:r w:rsidR="009C2326" w:rsidRPr="009C2326">
        <w:rPr>
          <w:rFonts w:ascii="Calibri" w:eastAsia="Calibri" w:hAnsi="Calibri" w:cs="Calibri"/>
        </w:rPr>
        <w:t>.juni</w:t>
      </w:r>
      <w:r w:rsidRPr="009C2326">
        <w:rPr>
          <w:rFonts w:ascii="Calibri" w:eastAsia="Calibri" w:hAnsi="Calibri" w:cs="Calibri"/>
        </w:rPr>
        <w:t xml:space="preserve"> kl 12.00.</w:t>
      </w:r>
    </w:p>
    <w:p w14:paraId="55FC03C0" w14:textId="77777777" w:rsidR="002B7E03" w:rsidRPr="009C2326" w:rsidRDefault="002B7E03" w:rsidP="2FCA4DBF">
      <w:pPr>
        <w:spacing w:after="0" w:line="240" w:lineRule="auto"/>
        <w:ind w:right="-284"/>
        <w:rPr>
          <w:rFonts w:ascii="Calibri" w:eastAsia="Calibri" w:hAnsi="Calibri" w:cs="Calibri"/>
        </w:rPr>
      </w:pPr>
    </w:p>
    <w:p w14:paraId="4028BDA2" w14:textId="77777777" w:rsidR="002B7E03" w:rsidRPr="007339CC" w:rsidRDefault="002B7E03" w:rsidP="2FCA4DBF">
      <w:pPr>
        <w:spacing w:after="0" w:line="240" w:lineRule="auto"/>
        <w:ind w:right="-284"/>
        <w:rPr>
          <w:rFonts w:ascii="Calibri" w:eastAsia="Calibri" w:hAnsi="Calibri" w:cs="Calibri"/>
        </w:rPr>
      </w:pPr>
      <w:r w:rsidRPr="007339CC">
        <w:rPr>
          <w:rFonts w:ascii="Calibri" w:eastAsia="Calibri" w:hAnsi="Calibri" w:cs="Calibri"/>
        </w:rPr>
        <w:t xml:space="preserve">Påmeldinger aksepteres fram til fristen eller til fullt startfelt. Påmeldinger etter dette vil bli akseptert og satt på venteliste i tilfelle avmelding. Først til mølla gjelder. </w:t>
      </w:r>
    </w:p>
    <w:p w14:paraId="3747C318" w14:textId="77777777" w:rsidR="002B7E03" w:rsidRPr="007339CC" w:rsidRDefault="002B7E03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21A8A09B" w14:textId="6AB3C5E5" w:rsidR="009629CF" w:rsidRPr="007339CC" w:rsidRDefault="009629CF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7339CC">
        <w:rPr>
          <w:rFonts w:ascii="Calibri" w:eastAsia="Calibri" w:hAnsi="Calibri" w:cs="Times New Roman"/>
          <w:b/>
          <w:bCs/>
          <w:lang w:eastAsia="nb-NO"/>
        </w:rPr>
        <w:t>Deltakerliste og informasjon til spillere</w:t>
      </w:r>
    </w:p>
    <w:p w14:paraId="0DBBE518" w14:textId="55AC3536" w:rsidR="009629CF" w:rsidRPr="007339CC" w:rsidRDefault="009629CF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339CC">
        <w:rPr>
          <w:rFonts w:ascii="Calibri" w:eastAsia="Calibri" w:hAnsi="Calibri" w:cs="Times New Roman"/>
          <w:lang w:eastAsia="nb-NO"/>
        </w:rPr>
        <w:t>Etter påmeldingsfristen setter NGF opp deltakerli</w:t>
      </w:r>
      <w:r w:rsidR="001B0A77" w:rsidRPr="007339CC">
        <w:rPr>
          <w:rFonts w:ascii="Calibri" w:eastAsia="Calibri" w:hAnsi="Calibri" w:cs="Times New Roman"/>
          <w:lang w:eastAsia="nb-NO"/>
        </w:rPr>
        <w:t xml:space="preserve">sten i GolfBox (normalt </w:t>
      </w:r>
      <w:r w:rsidR="00623641" w:rsidRPr="007339CC">
        <w:rPr>
          <w:rFonts w:ascii="Calibri" w:eastAsia="Calibri" w:hAnsi="Calibri" w:cs="Times New Roman"/>
          <w:lang w:eastAsia="nb-NO"/>
        </w:rPr>
        <w:t>en uke før turneringens første dag)</w:t>
      </w:r>
      <w:r w:rsidR="001B0A77" w:rsidRPr="007339CC">
        <w:rPr>
          <w:rFonts w:ascii="Calibri" w:eastAsia="Calibri" w:hAnsi="Calibri" w:cs="Times New Roman"/>
          <w:lang w:eastAsia="nb-NO"/>
        </w:rPr>
        <w:t xml:space="preserve">. </w:t>
      </w:r>
      <w:r w:rsidR="000C61BB" w:rsidRPr="007339CC">
        <w:rPr>
          <w:rFonts w:ascii="Calibri" w:eastAsia="Calibri" w:hAnsi="Calibri" w:cs="Times New Roman"/>
          <w:lang w:eastAsia="nb-NO"/>
        </w:rPr>
        <w:t xml:space="preserve"> </w:t>
      </w:r>
      <w:r w:rsidR="00623641" w:rsidRPr="007339CC">
        <w:rPr>
          <w:rFonts w:ascii="Calibri" w:eastAsia="Calibri" w:hAnsi="Calibri" w:cs="Times New Roman"/>
          <w:lang w:eastAsia="nb-NO"/>
        </w:rPr>
        <w:t>I</w:t>
      </w:r>
      <w:r w:rsidR="000C61BB" w:rsidRPr="007339CC">
        <w:rPr>
          <w:rFonts w:ascii="Calibri" w:eastAsia="Calibri" w:hAnsi="Calibri" w:cs="Times New Roman"/>
          <w:lang w:eastAsia="nb-NO"/>
        </w:rPr>
        <w:t>nformasjon til spillere sendes kun til den e-postadressen som er oppgitt i spillerens profil i GolfBox</w:t>
      </w:r>
      <w:r w:rsidR="0046755B" w:rsidRPr="007339CC">
        <w:rPr>
          <w:rFonts w:ascii="Calibri" w:eastAsia="Calibri" w:hAnsi="Calibri" w:cs="Times New Roman"/>
          <w:lang w:eastAsia="nb-NO"/>
        </w:rPr>
        <w:t>. Husk å oppdatere e-postadressen din i GolfBox.</w:t>
      </w:r>
    </w:p>
    <w:p w14:paraId="76F02A80" w14:textId="77777777" w:rsidR="0046755B" w:rsidRPr="007339CC" w:rsidRDefault="0046755B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B967B48" w14:textId="77777777" w:rsidR="00FE04A6" w:rsidRPr="007339CC" w:rsidRDefault="00FE04A6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7339CC">
        <w:rPr>
          <w:rFonts w:ascii="Calibri" w:eastAsia="Calibri" w:hAnsi="Calibri" w:cs="Times New Roman"/>
          <w:b/>
          <w:bCs/>
          <w:lang w:eastAsia="nb-NO"/>
        </w:rPr>
        <w:t>Melde seg av turnering (før påmeldingsfristen)</w:t>
      </w:r>
    </w:p>
    <w:p w14:paraId="57046DAB" w14:textId="77777777" w:rsidR="00FE04A6" w:rsidRPr="007339CC" w:rsidRDefault="00FE04A6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339CC">
        <w:rPr>
          <w:rFonts w:ascii="Calibri" w:eastAsia="Calibri" w:hAnsi="Calibri" w:cs="Times New Roman"/>
          <w:lang w:eastAsia="nb-NO"/>
        </w:rPr>
        <w:t>Avmelding må gjøres før påmeldingsfristens utløp, og gjøres av spilleren selv i GolfBox. Startkontingent vil bli tilbakebetalt.</w:t>
      </w:r>
    </w:p>
    <w:p w14:paraId="189E6862" w14:textId="77777777" w:rsidR="009C5F19" w:rsidRPr="007E4B22" w:rsidRDefault="009C5F19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1AAF1B0A" w14:textId="77777777" w:rsidR="00FE04A6" w:rsidRPr="007E4B22" w:rsidRDefault="00FE04A6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7E4B22">
        <w:rPr>
          <w:rFonts w:ascii="Calibri" w:eastAsia="Calibri" w:hAnsi="Calibri" w:cs="Times New Roman"/>
          <w:b/>
          <w:bCs/>
          <w:lang w:eastAsia="nb-NO"/>
        </w:rPr>
        <w:t>Stryke seg fra turnering (etter påmeldingsfristen)</w:t>
      </w:r>
    </w:p>
    <w:p w14:paraId="4AAD04A8" w14:textId="77777777" w:rsidR="00FE04A6" w:rsidRPr="007E4B22" w:rsidRDefault="00FE04A6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E4B22">
        <w:rPr>
          <w:rFonts w:ascii="Calibri" w:eastAsia="Calibri" w:hAnsi="Calibri" w:cs="Times New Roman"/>
          <w:lang w:eastAsia="nb-NO"/>
        </w:rPr>
        <w:t xml:space="preserve">Etter påmeldingsfristen må en påmeldt spiller som ikke skal delta stryke seg ved å sende en e-post til </w:t>
      </w:r>
      <w:hyperlink r:id="rId23">
        <w:r w:rsidRPr="007E4B22">
          <w:rPr>
            <w:rFonts w:ascii="Calibri" w:eastAsia="Calibri" w:hAnsi="Calibri" w:cs="Times New Roman"/>
            <w:u w:val="single"/>
            <w:lang w:eastAsia="nb-NO"/>
          </w:rPr>
          <w:t>paragolf@golfforbundet.no</w:t>
        </w:r>
      </w:hyperlink>
      <w:r w:rsidRPr="007E4B22">
        <w:rPr>
          <w:rFonts w:ascii="Calibri" w:eastAsia="Calibri" w:hAnsi="Calibri" w:cs="Times New Roman"/>
          <w:lang w:eastAsia="nb-NO"/>
        </w:rPr>
        <w:t>.</w:t>
      </w:r>
    </w:p>
    <w:p w14:paraId="6A987972" w14:textId="77777777" w:rsidR="00FE04A6" w:rsidRPr="007E4B22" w:rsidRDefault="00FE04A6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7677F123" w14:textId="4329E430" w:rsidR="00FE04A6" w:rsidRPr="007E4B22" w:rsidRDefault="00FE04A6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E4B22">
        <w:rPr>
          <w:rFonts w:ascii="Calibri" w:eastAsia="Calibri" w:hAnsi="Calibri" w:cs="Times New Roman"/>
          <w:lang w:eastAsia="nb-NO"/>
        </w:rPr>
        <w:t>Spillere som strykes etter påmeldingsfristen får ikke tilbakebetalt startkontingenten, unntatt når spilleren kan dokumentere sykdom/skade.</w:t>
      </w:r>
    </w:p>
    <w:p w14:paraId="3923E44C" w14:textId="77777777" w:rsidR="001D15C8" w:rsidRPr="007E4B22" w:rsidRDefault="001D15C8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</w:p>
    <w:p w14:paraId="0E2DF450" w14:textId="77777777" w:rsidR="00494E6D" w:rsidRPr="007E4B22" w:rsidRDefault="00494E6D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bookmarkStart w:id="35" w:name="_Toc408830296"/>
      <w:bookmarkStart w:id="36" w:name="_Toc446325783"/>
      <w:bookmarkStart w:id="37" w:name="_Toc509489305"/>
      <w:bookmarkEnd w:id="32"/>
      <w:bookmarkEnd w:id="33"/>
      <w:bookmarkEnd w:id="34"/>
      <w:r w:rsidRPr="007E4B22">
        <w:rPr>
          <w:rFonts w:ascii="Calibri" w:eastAsia="Calibri" w:hAnsi="Calibri" w:cs="Times New Roman"/>
          <w:b/>
          <w:bCs/>
          <w:lang w:eastAsia="nb-NO"/>
        </w:rPr>
        <w:t>Golfbil</w:t>
      </w:r>
    </w:p>
    <w:p w14:paraId="2C446567" w14:textId="77777777" w:rsidR="001D15C8" w:rsidRPr="007E4B22" w:rsidRDefault="00494E6D" w:rsidP="2FCA4DBF">
      <w:pPr>
        <w:spacing w:after="0" w:line="240" w:lineRule="auto"/>
        <w:rPr>
          <w:lang w:eastAsia="nb-NO"/>
        </w:rPr>
      </w:pPr>
      <w:r w:rsidRPr="007E4B22">
        <w:rPr>
          <w:lang w:eastAsia="nb-NO"/>
        </w:rPr>
        <w:t>Spillere som gjennom klassifisering har rett til å bruke golfbil, og som ønsker å benytte det i aktuell turnering, skal gi beskjed om dette ved påmelding i Golfbox.</w:t>
      </w:r>
    </w:p>
    <w:p w14:paraId="6F422146" w14:textId="77777777" w:rsidR="00B47BC9" w:rsidRPr="007E4B22" w:rsidRDefault="00B47BC9" w:rsidP="2FCA4DBF">
      <w:pPr>
        <w:spacing w:after="0" w:line="240" w:lineRule="auto"/>
        <w:rPr>
          <w:lang w:eastAsia="nb-NO"/>
        </w:rPr>
      </w:pPr>
    </w:p>
    <w:p w14:paraId="140262A1" w14:textId="5406A9E0" w:rsidR="00494E6D" w:rsidRPr="007E4B22" w:rsidRDefault="00494E6D" w:rsidP="2FCA4DBF">
      <w:pPr>
        <w:spacing w:after="0" w:line="240" w:lineRule="auto"/>
        <w:rPr>
          <w:lang w:eastAsia="nb-NO"/>
        </w:rPr>
      </w:pPr>
      <w:r w:rsidRPr="007E4B22">
        <w:rPr>
          <w:lang w:eastAsia="nb-NO"/>
        </w:rPr>
        <w:t>Spillere som ikke har meldt seg på innen påmeldingsfristen</w:t>
      </w:r>
      <w:r w:rsidR="007E4B22" w:rsidRPr="007E4B22">
        <w:rPr>
          <w:lang w:eastAsia="nb-NO"/>
        </w:rPr>
        <w:t>, eller ved påmelding gitt beskjed om det,</w:t>
      </w:r>
      <w:r w:rsidRPr="007E4B22">
        <w:rPr>
          <w:lang w:eastAsia="nb-NO"/>
        </w:rPr>
        <w:t xml:space="preserve"> kan ikke </w:t>
      </w:r>
      <w:r w:rsidR="000C36F2" w:rsidRPr="007E4B22">
        <w:rPr>
          <w:lang w:eastAsia="nb-NO"/>
        </w:rPr>
        <w:t xml:space="preserve">forvente </w:t>
      </w:r>
      <w:r w:rsidRPr="007E4B22">
        <w:rPr>
          <w:lang w:eastAsia="nb-NO"/>
        </w:rPr>
        <w:t>at det er golfbil tilgjengelig.</w:t>
      </w:r>
    </w:p>
    <w:p w14:paraId="46A3A8B4" w14:textId="77777777" w:rsidR="00AD5ED2" w:rsidRPr="007E4B22" w:rsidRDefault="00AD5ED2" w:rsidP="2FCA4DBF">
      <w:pPr>
        <w:pStyle w:val="Ingenmellomrom"/>
        <w:rPr>
          <w:sz w:val="26"/>
          <w:szCs w:val="26"/>
          <w:lang w:eastAsia="nb-NO"/>
        </w:rPr>
      </w:pPr>
    </w:p>
    <w:p w14:paraId="7DFCECCF" w14:textId="754A837F" w:rsidR="009F4625" w:rsidRPr="007E4B22" w:rsidRDefault="009F4625" w:rsidP="2FCA4DBF">
      <w:pPr>
        <w:pStyle w:val="Ingenmellomrom"/>
        <w:rPr>
          <w:b/>
          <w:bCs/>
          <w:lang w:eastAsia="nb-NO"/>
        </w:rPr>
      </w:pPr>
      <w:r w:rsidRPr="007E4B22">
        <w:rPr>
          <w:b/>
          <w:bCs/>
          <w:lang w:eastAsia="nb-NO"/>
        </w:rPr>
        <w:t>Startkontingent</w:t>
      </w:r>
      <w:bookmarkEnd w:id="35"/>
      <w:bookmarkEnd w:id="36"/>
      <w:bookmarkEnd w:id="37"/>
    </w:p>
    <w:p w14:paraId="6B15CB24" w14:textId="07BE41A6" w:rsidR="009F4625" w:rsidRPr="007E4B22" w:rsidRDefault="008277CE" w:rsidP="2FCA4DBF">
      <w:pPr>
        <w:pStyle w:val="Ingenmellomrom"/>
        <w:rPr>
          <w:lang w:eastAsia="nb-NO"/>
        </w:rPr>
      </w:pPr>
      <w:r w:rsidRPr="007E4B22">
        <w:rPr>
          <w:lang w:eastAsia="nb-NO"/>
        </w:rPr>
        <w:t>Startkontingent</w:t>
      </w:r>
      <w:r w:rsidR="00622CF5" w:rsidRPr="007E4B22">
        <w:rPr>
          <w:lang w:eastAsia="nb-NO"/>
        </w:rPr>
        <w:t xml:space="preserve"> er kr </w:t>
      </w:r>
      <w:r w:rsidR="007E4B22" w:rsidRPr="007E4B22">
        <w:rPr>
          <w:lang w:eastAsia="nb-NO"/>
        </w:rPr>
        <w:t>7</w:t>
      </w:r>
      <w:r w:rsidR="00C14C8F">
        <w:rPr>
          <w:lang w:eastAsia="nb-NO"/>
        </w:rPr>
        <w:t>4</w:t>
      </w:r>
      <w:r w:rsidR="007E4B22" w:rsidRPr="007E4B22">
        <w:rPr>
          <w:lang w:eastAsia="nb-NO"/>
        </w:rPr>
        <w:t>0</w:t>
      </w:r>
      <w:r w:rsidR="00787710" w:rsidRPr="007E4B22">
        <w:rPr>
          <w:lang w:eastAsia="nb-NO"/>
        </w:rPr>
        <w:t>,-</w:t>
      </w:r>
      <w:r w:rsidR="005A6634" w:rsidRPr="007E4B22">
        <w:rPr>
          <w:lang w:eastAsia="nb-NO"/>
        </w:rPr>
        <w:t xml:space="preserve"> og </w:t>
      </w:r>
      <w:r w:rsidR="009F4625" w:rsidRPr="007E4B22">
        <w:rPr>
          <w:lang w:eastAsia="nb-NO"/>
        </w:rPr>
        <w:t xml:space="preserve">betales </w:t>
      </w:r>
      <w:r w:rsidR="00363392" w:rsidRPr="007E4B22">
        <w:rPr>
          <w:lang w:eastAsia="nb-NO"/>
        </w:rPr>
        <w:t>ved påmelding</w:t>
      </w:r>
      <w:r w:rsidR="009F4625" w:rsidRPr="007E4B22">
        <w:rPr>
          <w:lang w:eastAsia="nb-NO"/>
        </w:rPr>
        <w:t>.</w:t>
      </w:r>
    </w:p>
    <w:p w14:paraId="7FABEA7E" w14:textId="014FD1FF" w:rsidR="00D11494" w:rsidRPr="00DD3934" w:rsidRDefault="00D11494" w:rsidP="2FCA4DBF">
      <w:pPr>
        <w:pStyle w:val="Ingenmellomrom"/>
        <w:rPr>
          <w:lang w:eastAsia="nb-NO"/>
        </w:rPr>
      </w:pPr>
    </w:p>
    <w:p w14:paraId="43A17EBC" w14:textId="2DDE329D" w:rsidR="009F4625" w:rsidRPr="00DD3934" w:rsidRDefault="009F4625" w:rsidP="2FCA4DBF">
      <w:pPr>
        <w:pStyle w:val="Ingenmellomrom"/>
        <w:rPr>
          <w:b/>
          <w:bCs/>
          <w:lang w:eastAsia="nb-NO"/>
        </w:rPr>
      </w:pPr>
      <w:bookmarkStart w:id="38" w:name="_Toc408830298"/>
      <w:bookmarkStart w:id="39" w:name="_Toc446325785"/>
      <w:bookmarkStart w:id="40" w:name="_Toc509489307"/>
      <w:r w:rsidRPr="00DD3934">
        <w:rPr>
          <w:b/>
          <w:bCs/>
          <w:lang w:eastAsia="nb-NO"/>
        </w:rPr>
        <w:t>Innspill</w:t>
      </w:r>
      <w:bookmarkEnd w:id="38"/>
      <w:bookmarkEnd w:id="39"/>
      <w:bookmarkEnd w:id="40"/>
    </w:p>
    <w:p w14:paraId="3CFE96DE" w14:textId="2A476FDB" w:rsidR="00AD5ED2" w:rsidRPr="00DD3934" w:rsidRDefault="0039256F" w:rsidP="2FCA4DBF">
      <w:pPr>
        <w:pStyle w:val="Ingenmellomrom"/>
        <w:rPr>
          <w:lang w:eastAsia="nb-NO"/>
        </w:rPr>
      </w:pPr>
      <w:bookmarkStart w:id="41" w:name="_Toc408830302"/>
      <w:bookmarkStart w:id="42" w:name="_Toc446325789"/>
      <w:bookmarkStart w:id="43" w:name="_Toc509489311"/>
      <w:r w:rsidRPr="00DD3934">
        <w:rPr>
          <w:lang w:eastAsia="nb-NO"/>
        </w:rPr>
        <w:t>Det tilbys fritt innspill for spillere som står på deltakerlisten.</w:t>
      </w:r>
    </w:p>
    <w:p w14:paraId="64A2CB36" w14:textId="77777777" w:rsidR="0039256F" w:rsidRPr="006B701B" w:rsidRDefault="0039256F" w:rsidP="2FCA4DBF">
      <w:pPr>
        <w:pStyle w:val="Ingenmellomrom"/>
        <w:rPr>
          <w:b/>
          <w:bCs/>
          <w:lang w:eastAsia="nb-NO"/>
        </w:rPr>
      </w:pPr>
    </w:p>
    <w:p w14:paraId="0BE5F0B0" w14:textId="77777777" w:rsidR="00462043" w:rsidRPr="006B701B" w:rsidRDefault="00462043" w:rsidP="2FCA4DBF">
      <w:pPr>
        <w:pStyle w:val="Ingenmellomrom"/>
        <w:rPr>
          <w:b/>
          <w:bCs/>
          <w:lang w:eastAsia="nb-NO"/>
        </w:rPr>
      </w:pPr>
      <w:r w:rsidRPr="006B701B">
        <w:rPr>
          <w:b/>
          <w:bCs/>
          <w:lang w:eastAsia="nb-NO"/>
        </w:rPr>
        <w:t>Startrekkefølge og trekning</w:t>
      </w:r>
    </w:p>
    <w:p w14:paraId="0F4F3D46" w14:textId="1A127656" w:rsidR="00462043" w:rsidRPr="006B701B" w:rsidRDefault="00462043" w:rsidP="2FCA4DBF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6B701B">
        <w:rPr>
          <w:lang w:eastAsia="nb-NO"/>
        </w:rPr>
        <w:t>I runde 1 seedes spillerne etter nivå. Runde 2 trekkes etter lederballprinsipp.</w:t>
      </w:r>
    </w:p>
    <w:p w14:paraId="6DEE55C8" w14:textId="2FA106D9" w:rsidR="00462043" w:rsidRPr="006B701B" w:rsidRDefault="00462043" w:rsidP="2FCA4DBF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6B701B">
        <w:rPr>
          <w:lang w:eastAsia="nb-NO"/>
        </w:rPr>
        <w:t>Fordeling av golfbiler gjør at arrangør kan måtte fravike prinsippene rundt startrekkefølge og trekning.</w:t>
      </w:r>
    </w:p>
    <w:p w14:paraId="6B5DD210" w14:textId="77777777" w:rsidR="00462043" w:rsidRPr="006B701B" w:rsidRDefault="00462043" w:rsidP="2FCA4DBF">
      <w:pPr>
        <w:pStyle w:val="Ingenmellomrom"/>
        <w:rPr>
          <w:b/>
          <w:bCs/>
          <w:lang w:eastAsia="nb-NO"/>
        </w:rPr>
      </w:pPr>
    </w:p>
    <w:p w14:paraId="0950AC1F" w14:textId="77777777" w:rsidR="00462043" w:rsidRPr="006B701B" w:rsidRDefault="00462043" w:rsidP="2FCA4DBF">
      <w:pPr>
        <w:pStyle w:val="Ingenmellomrom"/>
        <w:rPr>
          <w:b/>
          <w:bCs/>
          <w:lang w:eastAsia="nb-NO"/>
        </w:rPr>
      </w:pPr>
      <w:r w:rsidRPr="006B701B">
        <w:rPr>
          <w:b/>
          <w:bCs/>
          <w:lang w:eastAsia="nb-NO"/>
        </w:rPr>
        <w:t>Startlister</w:t>
      </w:r>
    </w:p>
    <w:p w14:paraId="76E7E1EC" w14:textId="61B12127" w:rsidR="00462043" w:rsidRPr="006B701B" w:rsidRDefault="00462043" w:rsidP="2FCA4DBF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6B701B">
        <w:rPr>
          <w:lang w:eastAsia="nb-NO"/>
        </w:rPr>
        <w:t>Startliste for runde 1 offentliggjøres dagen før første runde.</w:t>
      </w:r>
    </w:p>
    <w:p w14:paraId="38D31192" w14:textId="6AF23B2A" w:rsidR="00462043" w:rsidRPr="006B701B" w:rsidRDefault="00462043" w:rsidP="2FCA4DBF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6B701B">
        <w:rPr>
          <w:lang w:eastAsia="nb-NO"/>
        </w:rPr>
        <w:t xml:space="preserve">Startliste for runde 2 skal offentliggjøres så snart som mulig etter at resultatene fra runde 1 er klare. </w:t>
      </w:r>
    </w:p>
    <w:p w14:paraId="140E53B0" w14:textId="0F867BCB" w:rsidR="00BA7EEF" w:rsidRPr="006B701B" w:rsidRDefault="00462043" w:rsidP="2FCA4DBF">
      <w:pPr>
        <w:pStyle w:val="Listeavsnitt"/>
        <w:numPr>
          <w:ilvl w:val="0"/>
          <w:numId w:val="6"/>
        </w:numPr>
        <w:spacing w:after="0" w:line="240" w:lineRule="auto"/>
        <w:rPr>
          <w:lang w:eastAsia="nb-NO"/>
        </w:rPr>
      </w:pPr>
      <w:r w:rsidRPr="006B701B">
        <w:rPr>
          <w:lang w:eastAsia="nb-NO"/>
        </w:rPr>
        <w:t>Startlister skal publiseres i GolfBox.</w:t>
      </w:r>
    </w:p>
    <w:p w14:paraId="0502C20C" w14:textId="77777777" w:rsidR="00BA7EEF" w:rsidRPr="007948FF" w:rsidRDefault="00BA7EEF" w:rsidP="2FCA4DBF">
      <w:pPr>
        <w:pStyle w:val="Ingenmellomrom"/>
        <w:rPr>
          <w:b/>
          <w:bCs/>
          <w:lang w:eastAsia="nb-NO"/>
        </w:rPr>
      </w:pPr>
    </w:p>
    <w:p w14:paraId="1D014726" w14:textId="77777777" w:rsidR="00D901B2" w:rsidRDefault="00D901B2" w:rsidP="2FCA4DBF">
      <w:pPr>
        <w:pStyle w:val="Ingenmellomrom"/>
        <w:rPr>
          <w:b/>
          <w:bCs/>
          <w:lang w:eastAsia="nb-NO"/>
        </w:rPr>
      </w:pPr>
    </w:p>
    <w:p w14:paraId="5146C466" w14:textId="34402CBE" w:rsidR="008511B8" w:rsidRPr="007948FF" w:rsidRDefault="008511B8" w:rsidP="2FCA4DBF">
      <w:pPr>
        <w:pStyle w:val="Ingenmellomrom"/>
        <w:rPr>
          <w:b/>
          <w:bCs/>
          <w:lang w:eastAsia="nb-NO"/>
        </w:rPr>
      </w:pPr>
      <w:r w:rsidRPr="007948FF">
        <w:rPr>
          <w:b/>
          <w:bCs/>
          <w:lang w:eastAsia="nb-NO"/>
        </w:rPr>
        <w:lastRenderedPageBreak/>
        <w:t>Like resultater</w:t>
      </w:r>
    </w:p>
    <w:p w14:paraId="22E9691A" w14:textId="77777777" w:rsidR="008511B8" w:rsidRPr="007948FF" w:rsidRDefault="008511B8" w:rsidP="2FCA4DBF">
      <w:pPr>
        <w:pStyle w:val="Ingenmellomrom"/>
        <w:rPr>
          <w:lang w:eastAsia="nb-NO"/>
        </w:rPr>
      </w:pPr>
      <w:r w:rsidRPr="007948FF">
        <w:rPr>
          <w:lang w:eastAsia="nb-NO"/>
        </w:rPr>
        <w:t>Like plasseringer, også førsteplassen, rangeres etter laveste spillehandikap. Hvis likt spillehandicap rangeres spillerne etter matematisk metode. Hvis fortsatt like, loddtrekning.</w:t>
      </w:r>
    </w:p>
    <w:p w14:paraId="78771E03" w14:textId="77777777" w:rsidR="008511B8" w:rsidRPr="007948FF" w:rsidRDefault="008511B8" w:rsidP="2FCA4DBF">
      <w:pPr>
        <w:pStyle w:val="Ingenmellomrom"/>
        <w:rPr>
          <w:b/>
          <w:bCs/>
          <w:lang w:eastAsia="nb-NO"/>
        </w:rPr>
      </w:pPr>
    </w:p>
    <w:p w14:paraId="62FC2BFB" w14:textId="0751B53E" w:rsidR="009F4625" w:rsidRPr="007948FF" w:rsidRDefault="009F4625" w:rsidP="2FCA4DBF">
      <w:pPr>
        <w:pStyle w:val="Ingenmellomrom"/>
        <w:rPr>
          <w:b/>
          <w:bCs/>
          <w:lang w:eastAsia="nb-NO"/>
        </w:rPr>
      </w:pPr>
      <w:r w:rsidRPr="007948FF">
        <w:rPr>
          <w:b/>
          <w:bCs/>
          <w:lang w:eastAsia="nb-NO"/>
        </w:rPr>
        <w:t>Premie</w:t>
      </w:r>
      <w:r w:rsidR="00E1119F" w:rsidRPr="007948FF">
        <w:rPr>
          <w:b/>
          <w:bCs/>
          <w:lang w:eastAsia="nb-NO"/>
        </w:rPr>
        <w:t>ring</w:t>
      </w:r>
      <w:bookmarkEnd w:id="41"/>
      <w:bookmarkEnd w:id="42"/>
      <w:bookmarkEnd w:id="43"/>
    </w:p>
    <w:p w14:paraId="07D8218D" w14:textId="63F13734" w:rsidR="00E1119F" w:rsidRPr="007948FF" w:rsidRDefault="00A7218A" w:rsidP="2FCA4DBF">
      <w:pPr>
        <w:pStyle w:val="Ingenmellomrom"/>
        <w:rPr>
          <w:lang w:eastAsia="nb-NO"/>
        </w:rPr>
      </w:pPr>
      <w:r w:rsidRPr="007948FF">
        <w:rPr>
          <w:lang w:eastAsia="nb-NO"/>
        </w:rPr>
        <w:t>1., 2. og 3. plass premieres</w:t>
      </w:r>
      <w:r w:rsidR="0066370C" w:rsidRPr="007948FF">
        <w:rPr>
          <w:lang w:eastAsia="nb-NO"/>
        </w:rPr>
        <w:t xml:space="preserve"> med </w:t>
      </w:r>
      <w:r w:rsidR="00183E29">
        <w:rPr>
          <w:lang w:eastAsia="nb-NO"/>
        </w:rPr>
        <w:t>pokaler</w:t>
      </w:r>
      <w:r w:rsidR="0066370C" w:rsidRPr="007948FF">
        <w:rPr>
          <w:lang w:eastAsia="nb-NO"/>
        </w:rPr>
        <w:t xml:space="preserve"> og medalje.</w:t>
      </w:r>
      <w:r w:rsidRPr="007948FF">
        <w:rPr>
          <w:lang w:eastAsia="nb-NO"/>
        </w:rPr>
        <w:t xml:space="preserve"> </w:t>
      </w:r>
    </w:p>
    <w:p w14:paraId="3D079BB6" w14:textId="77777777" w:rsidR="004D005C" w:rsidRPr="007948FF" w:rsidRDefault="004D005C" w:rsidP="2FCA4DBF">
      <w:pPr>
        <w:pStyle w:val="Ingenmellomrom"/>
        <w:rPr>
          <w:lang w:eastAsia="nb-NO"/>
        </w:rPr>
      </w:pPr>
      <w:bookmarkStart w:id="44" w:name="_Toc509489312"/>
    </w:p>
    <w:bookmarkEnd w:id="44"/>
    <w:p w14:paraId="50BA7872" w14:textId="77777777" w:rsidR="00645255" w:rsidRPr="007948FF" w:rsidRDefault="00645255" w:rsidP="2FCA4DBF">
      <w:pPr>
        <w:spacing w:after="0" w:line="240" w:lineRule="auto"/>
        <w:rPr>
          <w:rFonts w:ascii="Calibri" w:eastAsia="Calibri" w:hAnsi="Calibri" w:cs="Times New Roman"/>
          <w:b/>
          <w:bCs/>
          <w:lang w:eastAsia="nb-NO"/>
        </w:rPr>
      </w:pPr>
      <w:r w:rsidRPr="007948FF">
        <w:rPr>
          <w:rFonts w:ascii="Calibri" w:eastAsia="Calibri" w:hAnsi="Calibri" w:cs="Times New Roman"/>
          <w:b/>
          <w:bCs/>
          <w:lang w:eastAsia="nb-NO"/>
        </w:rPr>
        <w:t>Kontaktperson NGF</w:t>
      </w:r>
    </w:p>
    <w:p w14:paraId="1CAB8874" w14:textId="77777777" w:rsidR="00645255" w:rsidRPr="007948FF" w:rsidRDefault="00645255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948FF">
        <w:rPr>
          <w:rFonts w:ascii="Calibri" w:eastAsia="Calibri" w:hAnsi="Calibri" w:cs="Times New Roman"/>
          <w:lang w:eastAsia="nb-NO"/>
        </w:rPr>
        <w:t>Gøril Hansen</w:t>
      </w:r>
    </w:p>
    <w:p w14:paraId="51B98F51" w14:textId="2391CC62" w:rsidR="00802BEA" w:rsidRPr="007948FF" w:rsidRDefault="00802BEA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948FF">
        <w:rPr>
          <w:rFonts w:ascii="Calibri" w:eastAsia="Calibri" w:hAnsi="Calibri" w:cs="Times New Roman"/>
          <w:lang w:eastAsia="nb-NO"/>
        </w:rPr>
        <w:t>Tlf. + 47 995 76 525</w:t>
      </w:r>
    </w:p>
    <w:p w14:paraId="66F6FBAE" w14:textId="2E584903" w:rsidR="001A0DD4" w:rsidRPr="007948FF" w:rsidRDefault="00645255" w:rsidP="2FCA4DBF">
      <w:pPr>
        <w:spacing w:after="0" w:line="240" w:lineRule="auto"/>
        <w:rPr>
          <w:rFonts w:ascii="Calibri" w:eastAsia="Calibri" w:hAnsi="Calibri" w:cs="Times New Roman"/>
          <w:lang w:eastAsia="nb-NO"/>
        </w:rPr>
      </w:pPr>
      <w:r w:rsidRPr="007948FF">
        <w:rPr>
          <w:rFonts w:ascii="Calibri" w:eastAsia="Calibri" w:hAnsi="Calibri" w:cs="Times New Roman"/>
          <w:lang w:eastAsia="nb-NO"/>
        </w:rPr>
        <w:t xml:space="preserve">E-post </w:t>
      </w:r>
      <w:hyperlink r:id="rId24">
        <w:r w:rsidRPr="007948FF">
          <w:rPr>
            <w:rStyle w:val="Hyperkobling"/>
            <w:rFonts w:eastAsia="Calibri"/>
            <w:color w:val="auto"/>
          </w:rPr>
          <w:t>goril.hansen@golfforbundet.no</w:t>
        </w:r>
      </w:hyperlink>
    </w:p>
    <w:p w14:paraId="74143B9A" w14:textId="77777777" w:rsidR="009F4625" w:rsidRPr="007948FF" w:rsidRDefault="009F4625" w:rsidP="000764E4">
      <w:pPr>
        <w:pStyle w:val="Ingenmellomrom"/>
        <w:rPr>
          <w:lang w:eastAsia="nb-NO"/>
        </w:rPr>
      </w:pPr>
    </w:p>
    <w:p w14:paraId="473F8698" w14:textId="77777777" w:rsidR="009F4625" w:rsidRPr="007948FF" w:rsidRDefault="009F4625" w:rsidP="000764E4">
      <w:pPr>
        <w:pStyle w:val="Ingenmellomrom"/>
        <w:rPr>
          <w:lang w:eastAsia="nb-NO"/>
        </w:rPr>
      </w:pPr>
    </w:p>
    <w:p w14:paraId="12897A8E" w14:textId="77777777" w:rsidR="009F4625" w:rsidRPr="007948FF" w:rsidRDefault="009F4625" w:rsidP="000764E4">
      <w:pPr>
        <w:pStyle w:val="Ingenmellomrom"/>
        <w:rPr>
          <w:lang w:eastAsia="nb-NO"/>
        </w:rPr>
      </w:pPr>
    </w:p>
    <w:p w14:paraId="4A4D2440" w14:textId="534E665D" w:rsidR="00D770F0" w:rsidRPr="00484A4A" w:rsidRDefault="00D770F0" w:rsidP="000764E4">
      <w:pPr>
        <w:pStyle w:val="Ingenmellomrom"/>
        <w:rPr>
          <w:color w:val="FF0000"/>
          <w:lang w:eastAsia="nb-NO"/>
        </w:rPr>
      </w:pPr>
    </w:p>
    <w:sectPr w:rsidR="00D770F0" w:rsidRPr="00484A4A">
      <w:headerReference w:type="default" r:id="rId25"/>
      <w:footerReference w:type="default" r:id="rId26"/>
      <w:pgSz w:w="11906" w:h="16838" w:code="9"/>
      <w:pgMar w:top="1985" w:right="1134" w:bottom="1134" w:left="1134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A604" w14:textId="77777777" w:rsidR="009C4069" w:rsidRDefault="009C4069" w:rsidP="00F97F27">
      <w:pPr>
        <w:spacing w:after="0" w:line="240" w:lineRule="auto"/>
      </w:pPr>
      <w:r>
        <w:separator/>
      </w:r>
    </w:p>
  </w:endnote>
  <w:endnote w:type="continuationSeparator" w:id="0">
    <w:p w14:paraId="595697CC" w14:textId="77777777" w:rsidR="009C4069" w:rsidRDefault="009C4069" w:rsidP="00F97F27">
      <w:pPr>
        <w:spacing w:after="0" w:line="240" w:lineRule="auto"/>
      </w:pPr>
      <w:r>
        <w:continuationSeparator/>
      </w:r>
    </w:p>
  </w:endnote>
  <w:endnote w:type="continuationNotice" w:id="1">
    <w:p w14:paraId="2B52DBC8" w14:textId="77777777" w:rsidR="009C4069" w:rsidRDefault="009C40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836" w14:textId="7FF12773" w:rsidR="00D75750" w:rsidRPr="000E7998" w:rsidRDefault="007B6543">
    <w:pPr>
      <w:pStyle w:val="Bunntekst"/>
      <w:rPr>
        <w:sz w:val="20"/>
      </w:rPr>
    </w:pPr>
    <w:r w:rsidRPr="000E7998">
      <w:rPr>
        <w:sz w:val="20"/>
      </w:rPr>
      <w:t xml:space="preserve">Pr. </w:t>
    </w:r>
    <w:r w:rsidR="001056E3">
      <w:rPr>
        <w:sz w:val="20"/>
      </w:rPr>
      <w:t>27.april 2026</w:t>
    </w:r>
    <w:r w:rsidRPr="000E7998">
      <w:rPr>
        <w:sz w:val="20"/>
      </w:rPr>
      <w:tab/>
      <w:t xml:space="preserve">Side </w:t>
    </w:r>
    <w:r w:rsidRPr="000E7998">
      <w:rPr>
        <w:sz w:val="20"/>
      </w:rPr>
      <w:fldChar w:fldCharType="begin"/>
    </w:r>
    <w:r w:rsidRPr="000E7998">
      <w:rPr>
        <w:sz w:val="20"/>
      </w:rPr>
      <w:instrText>PAGE</w:instrText>
    </w:r>
    <w:r w:rsidRPr="000E7998">
      <w:rPr>
        <w:sz w:val="20"/>
      </w:rPr>
      <w:fldChar w:fldCharType="separate"/>
    </w:r>
    <w:r w:rsidRPr="000E7998">
      <w:rPr>
        <w:noProof/>
        <w:sz w:val="20"/>
      </w:rPr>
      <w:t>9</w:t>
    </w:r>
    <w:r w:rsidRPr="000E7998">
      <w:rPr>
        <w:sz w:val="20"/>
      </w:rPr>
      <w:fldChar w:fldCharType="end"/>
    </w:r>
    <w:r w:rsidRPr="000E7998">
      <w:rPr>
        <w:sz w:val="20"/>
      </w:rPr>
      <w:t xml:space="preserve"> av </w:t>
    </w:r>
    <w:r w:rsidRPr="000E7998">
      <w:rPr>
        <w:sz w:val="20"/>
      </w:rPr>
      <w:fldChar w:fldCharType="begin"/>
    </w:r>
    <w:r w:rsidRPr="000E7998">
      <w:rPr>
        <w:sz w:val="20"/>
      </w:rPr>
      <w:instrText>NUMPAGES</w:instrText>
    </w:r>
    <w:r w:rsidRPr="000E7998">
      <w:rPr>
        <w:sz w:val="20"/>
      </w:rPr>
      <w:fldChar w:fldCharType="separate"/>
    </w:r>
    <w:r w:rsidRPr="000E7998">
      <w:rPr>
        <w:noProof/>
        <w:sz w:val="20"/>
      </w:rPr>
      <w:t>9</w:t>
    </w:r>
    <w:r w:rsidRPr="000E7998">
      <w:rPr>
        <w:sz w:val="20"/>
      </w:rPr>
      <w:fldChar w:fldCharType="end"/>
    </w:r>
    <w:r w:rsidRPr="000E7998">
      <w:rPr>
        <w:sz w:val="20"/>
      </w:rPr>
      <w:tab/>
      <w:t>Med forbehold om endringer</w:t>
    </w:r>
    <w:r w:rsidRPr="000E7998">
      <w:rPr>
        <w:sz w:val="20"/>
      </w:rPr>
      <w:tab/>
    </w:r>
  </w:p>
  <w:p w14:paraId="4AEB7D16" w14:textId="77777777" w:rsidR="00D75750" w:rsidRPr="003568C2" w:rsidRDefault="00D757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F56C" w14:textId="77777777" w:rsidR="009C4069" w:rsidRDefault="009C4069" w:rsidP="00F97F27">
      <w:pPr>
        <w:spacing w:after="0" w:line="240" w:lineRule="auto"/>
      </w:pPr>
      <w:r>
        <w:separator/>
      </w:r>
    </w:p>
  </w:footnote>
  <w:footnote w:type="continuationSeparator" w:id="0">
    <w:p w14:paraId="7C3B35CF" w14:textId="77777777" w:rsidR="009C4069" w:rsidRDefault="009C4069" w:rsidP="00F97F27">
      <w:pPr>
        <w:spacing w:after="0" w:line="240" w:lineRule="auto"/>
      </w:pPr>
      <w:r>
        <w:continuationSeparator/>
      </w:r>
    </w:p>
  </w:footnote>
  <w:footnote w:type="continuationNotice" w:id="1">
    <w:p w14:paraId="4EEE69BC" w14:textId="77777777" w:rsidR="009C4069" w:rsidRDefault="009C4069">
      <w:pPr>
        <w:spacing w:after="0" w:line="240" w:lineRule="auto"/>
      </w:pPr>
    </w:p>
  </w:footnote>
  <w:footnote w:id="2">
    <w:p w14:paraId="64A0FDE3" w14:textId="65C8FA60" w:rsidR="002F3F0D" w:rsidRDefault="002F3F0D" w:rsidP="002F3F0D">
      <w:pPr>
        <w:pStyle w:val="Fotnotetekst"/>
      </w:pPr>
      <w:r w:rsidRPr="00E24157">
        <w:rPr>
          <w:rStyle w:val="Fotnotereferanse"/>
          <w:sz w:val="18"/>
          <w:szCs w:val="18"/>
        </w:rPr>
        <w:footnoteRef/>
      </w:r>
      <w:r w:rsidRPr="00E24157">
        <w:rPr>
          <w:sz w:val="18"/>
          <w:szCs w:val="18"/>
        </w:rPr>
        <w:t xml:space="preserve"> </w:t>
      </w:r>
      <w:r w:rsidR="00816A84">
        <w:rPr>
          <w:sz w:val="18"/>
          <w:szCs w:val="18"/>
        </w:rPr>
        <w:t xml:space="preserve">   </w:t>
      </w:r>
      <w:r w:rsidRPr="00E24157">
        <w:rPr>
          <w:sz w:val="18"/>
          <w:szCs w:val="18"/>
        </w:rPr>
        <w:t>Betegnelsen funksjonshemmede inkluderer bevegelseshem</w:t>
      </w:r>
      <w:r w:rsidR="00E24157" w:rsidRPr="00E24157">
        <w:rPr>
          <w:sz w:val="18"/>
          <w:szCs w:val="18"/>
        </w:rPr>
        <w:t>ning</w:t>
      </w:r>
      <w:r w:rsidRPr="00E24157">
        <w:rPr>
          <w:sz w:val="18"/>
          <w:szCs w:val="18"/>
        </w:rPr>
        <w:t>, synshem</w:t>
      </w:r>
      <w:r w:rsidR="00E24157" w:rsidRPr="00E24157">
        <w:rPr>
          <w:sz w:val="18"/>
          <w:szCs w:val="18"/>
        </w:rPr>
        <w:t>ning, autisme</w:t>
      </w:r>
      <w:r w:rsidRPr="00E24157">
        <w:rPr>
          <w:sz w:val="18"/>
          <w:szCs w:val="18"/>
        </w:rPr>
        <w:t xml:space="preserve"> og utviklingshem</w:t>
      </w:r>
      <w:r w:rsidR="00E24157" w:rsidRPr="00E24157">
        <w:rPr>
          <w:sz w:val="18"/>
          <w:szCs w:val="18"/>
        </w:rPr>
        <w:t>ning</w:t>
      </w:r>
      <w:r w:rsidRPr="00E24157">
        <w:rPr>
          <w:sz w:val="18"/>
          <w:szCs w:val="18"/>
        </w:rPr>
        <w:t>.</w:t>
      </w:r>
    </w:p>
  </w:footnote>
  <w:footnote w:id="3">
    <w:p w14:paraId="0F38DA44" w14:textId="77777777" w:rsidR="002F3F0D" w:rsidRDefault="002F3F0D" w:rsidP="002F3F0D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 w:rsidRPr="00601573">
        <w:t xml:space="preserve">  </w:t>
      </w:r>
      <w:r w:rsidRPr="001F21E5">
        <w:rPr>
          <w:sz w:val="18"/>
          <w:szCs w:val="18"/>
        </w:rPr>
        <w:t xml:space="preserve">Kravene til gyldig medlemskap er nærmere angitt i </w:t>
      </w:r>
      <w:hyperlink r:id="rId1" w:anchor="_NIFLOV090" w:history="1">
        <w:r w:rsidRPr="00470C92">
          <w:rPr>
            <w:rStyle w:val="Hyperkobling"/>
            <w:sz w:val="18"/>
            <w:szCs w:val="18"/>
          </w:rPr>
          <w:t>NIFs lov §10-4.</w:t>
        </w:r>
      </w:hyperlink>
    </w:p>
  </w:footnote>
  <w:footnote w:id="4">
    <w:p w14:paraId="131A0C4B" w14:textId="77777777" w:rsidR="002F3F0D" w:rsidRPr="00163E77" w:rsidRDefault="002F3F0D" w:rsidP="002F3F0D">
      <w:pPr>
        <w:pStyle w:val="Fotnotetekst"/>
        <w:rPr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Pr="00163E77">
        <w:t xml:space="preserve">  </w:t>
      </w:r>
      <w:r w:rsidRPr="00163E77">
        <w:rPr>
          <w:sz w:val="18"/>
          <w:szCs w:val="18"/>
        </w:rPr>
        <w:t xml:space="preserve">Utenlandske statsborgere må fremvise bostedsattest for </w:t>
      </w:r>
      <w:r>
        <w:rPr>
          <w:sz w:val="18"/>
          <w:szCs w:val="18"/>
        </w:rPr>
        <w:t>turneringsk</w:t>
      </w:r>
      <w:r w:rsidRPr="00163E77">
        <w:rPr>
          <w:sz w:val="18"/>
          <w:szCs w:val="18"/>
        </w:rPr>
        <w:t xml:space="preserve">omiteen før start i turneringen. Bostedsattest bestilles på hjemmesidene til </w:t>
      </w:r>
      <w:hyperlink r:id="rId2" w:history="1">
        <w:r w:rsidRPr="00F749C3">
          <w:rPr>
            <w:rStyle w:val="Hyperkobling"/>
            <w:sz w:val="18"/>
            <w:szCs w:val="18"/>
          </w:rPr>
          <w:t>Skatteetaten</w:t>
        </w:r>
      </w:hyperlink>
      <w:r w:rsidRPr="00163E77">
        <w:rPr>
          <w:sz w:val="18"/>
          <w:szCs w:val="18"/>
        </w:rPr>
        <w:t xml:space="preserve"> og sendes til folkeregistrert adresse normalt i løpet av 3-4 virkedager.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2A75" w14:textId="51AC4877" w:rsidR="00D75750" w:rsidRDefault="007B6543">
    <w:pPr>
      <w:pStyle w:val="Topptekst"/>
      <w:rPr>
        <w:rFonts w:ascii="Arial" w:hAnsi="Arial" w:cs="Arial"/>
        <w:bCs/>
        <w:sz w:val="36"/>
        <w:szCs w:val="36"/>
      </w:rPr>
    </w:pPr>
    <w:r>
      <w:t xml:space="preserve">  </w:t>
    </w:r>
    <w:r>
      <w:tab/>
    </w:r>
    <w:r>
      <w:tab/>
    </w:r>
    <w:r w:rsidR="009F4625" w:rsidRPr="007A5D62">
      <w:rPr>
        <w:rFonts w:ascii="Arial" w:hAnsi="Arial" w:cs="Arial"/>
        <w:bCs/>
        <w:noProof/>
        <w:sz w:val="36"/>
        <w:szCs w:val="36"/>
      </w:rPr>
      <w:drawing>
        <wp:inline distT="0" distB="0" distL="0" distR="0" wp14:anchorId="15ECFBE3" wp14:editId="3F87ED03">
          <wp:extent cx="466725" cy="581025"/>
          <wp:effectExtent l="0" t="0" r="9525" b="9525"/>
          <wp:docPr id="7" name="Bilde 7" descr="NGF_NY_2012_li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GF_NY_2012_li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5A6E5" w14:textId="77777777" w:rsidR="00D75750" w:rsidRPr="005D34F4" w:rsidRDefault="00D75750">
    <w:pPr>
      <w:pStyle w:val="Topptekst"/>
    </w:pPr>
  </w:p>
  <w:p w14:paraId="4260513E" w14:textId="77777777" w:rsidR="00D75750" w:rsidRPr="005D34F4" w:rsidRDefault="00D75750">
    <w:pPr>
      <w:pStyle w:val="Topptekst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013"/>
    <w:multiLevelType w:val="hybridMultilevel"/>
    <w:tmpl w:val="FD30D8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D66BA"/>
    <w:multiLevelType w:val="hybridMultilevel"/>
    <w:tmpl w:val="5C0A3E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77A3F"/>
    <w:multiLevelType w:val="hybridMultilevel"/>
    <w:tmpl w:val="081A2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4F4"/>
    <w:multiLevelType w:val="hybridMultilevel"/>
    <w:tmpl w:val="1F36AE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E2D97"/>
    <w:multiLevelType w:val="hybridMultilevel"/>
    <w:tmpl w:val="48CC3250"/>
    <w:lvl w:ilvl="0" w:tplc="01021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2EEC"/>
    <w:multiLevelType w:val="hybridMultilevel"/>
    <w:tmpl w:val="82883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71BD"/>
    <w:multiLevelType w:val="hybridMultilevel"/>
    <w:tmpl w:val="67A6E7FA"/>
    <w:lvl w:ilvl="0" w:tplc="A3F2F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B5AAF"/>
    <w:multiLevelType w:val="hybridMultilevel"/>
    <w:tmpl w:val="DF6A9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91979">
    <w:abstractNumId w:val="7"/>
  </w:num>
  <w:num w:numId="2" w16cid:durableId="464549552">
    <w:abstractNumId w:val="6"/>
  </w:num>
  <w:num w:numId="3" w16cid:durableId="1744183045">
    <w:abstractNumId w:val="2"/>
  </w:num>
  <w:num w:numId="4" w16cid:durableId="1065757647">
    <w:abstractNumId w:val="0"/>
  </w:num>
  <w:num w:numId="5" w16cid:durableId="445850599">
    <w:abstractNumId w:val="1"/>
  </w:num>
  <w:num w:numId="6" w16cid:durableId="854685401">
    <w:abstractNumId w:val="3"/>
  </w:num>
  <w:num w:numId="7" w16cid:durableId="1963219174">
    <w:abstractNumId w:val="4"/>
  </w:num>
  <w:num w:numId="8" w16cid:durableId="67869682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25"/>
    <w:rsid w:val="00000E76"/>
    <w:rsid w:val="00002053"/>
    <w:rsid w:val="00007C69"/>
    <w:rsid w:val="00020455"/>
    <w:rsid w:val="00024B6F"/>
    <w:rsid w:val="00025760"/>
    <w:rsid w:val="000272E4"/>
    <w:rsid w:val="000275FC"/>
    <w:rsid w:val="00033A73"/>
    <w:rsid w:val="00035853"/>
    <w:rsid w:val="00037457"/>
    <w:rsid w:val="00047536"/>
    <w:rsid w:val="00051A76"/>
    <w:rsid w:val="00054C4E"/>
    <w:rsid w:val="00056CCE"/>
    <w:rsid w:val="00066850"/>
    <w:rsid w:val="00070FDB"/>
    <w:rsid w:val="000764E4"/>
    <w:rsid w:val="00081AB8"/>
    <w:rsid w:val="00083E6A"/>
    <w:rsid w:val="00086845"/>
    <w:rsid w:val="00092C50"/>
    <w:rsid w:val="000942B4"/>
    <w:rsid w:val="000969C7"/>
    <w:rsid w:val="000A2A72"/>
    <w:rsid w:val="000A6C9F"/>
    <w:rsid w:val="000C160C"/>
    <w:rsid w:val="000C2891"/>
    <w:rsid w:val="000C36F2"/>
    <w:rsid w:val="000C61BB"/>
    <w:rsid w:val="000C627A"/>
    <w:rsid w:val="000E3507"/>
    <w:rsid w:val="000E7998"/>
    <w:rsid w:val="000E7FCF"/>
    <w:rsid w:val="000F22B1"/>
    <w:rsid w:val="000F52D8"/>
    <w:rsid w:val="000F5777"/>
    <w:rsid w:val="000F6130"/>
    <w:rsid w:val="001056E3"/>
    <w:rsid w:val="0011214B"/>
    <w:rsid w:val="001152B4"/>
    <w:rsid w:val="00117321"/>
    <w:rsid w:val="00122F38"/>
    <w:rsid w:val="0012490A"/>
    <w:rsid w:val="00124A95"/>
    <w:rsid w:val="00125257"/>
    <w:rsid w:val="00125468"/>
    <w:rsid w:val="001264EE"/>
    <w:rsid w:val="00127418"/>
    <w:rsid w:val="001446F1"/>
    <w:rsid w:val="00145A1F"/>
    <w:rsid w:val="00154932"/>
    <w:rsid w:val="001552FA"/>
    <w:rsid w:val="0016079C"/>
    <w:rsid w:val="0017163B"/>
    <w:rsid w:val="00172FD6"/>
    <w:rsid w:val="001737AF"/>
    <w:rsid w:val="00182437"/>
    <w:rsid w:val="001824CA"/>
    <w:rsid w:val="00183E29"/>
    <w:rsid w:val="00184440"/>
    <w:rsid w:val="0018480A"/>
    <w:rsid w:val="001919E8"/>
    <w:rsid w:val="00192110"/>
    <w:rsid w:val="001A0DD4"/>
    <w:rsid w:val="001A1CB8"/>
    <w:rsid w:val="001A4C83"/>
    <w:rsid w:val="001B0A77"/>
    <w:rsid w:val="001B1518"/>
    <w:rsid w:val="001B1546"/>
    <w:rsid w:val="001B2A89"/>
    <w:rsid w:val="001C6F35"/>
    <w:rsid w:val="001D15C8"/>
    <w:rsid w:val="001E09E8"/>
    <w:rsid w:val="001E1F37"/>
    <w:rsid w:val="001E76FB"/>
    <w:rsid w:val="001F328C"/>
    <w:rsid w:val="001F3DD9"/>
    <w:rsid w:val="001F5FF7"/>
    <w:rsid w:val="001F6CA7"/>
    <w:rsid w:val="002037C9"/>
    <w:rsid w:val="00205C63"/>
    <w:rsid w:val="002124C8"/>
    <w:rsid w:val="002142DA"/>
    <w:rsid w:val="00220CD2"/>
    <w:rsid w:val="002233B8"/>
    <w:rsid w:val="00226451"/>
    <w:rsid w:val="002346A7"/>
    <w:rsid w:val="002456C4"/>
    <w:rsid w:val="002527D1"/>
    <w:rsid w:val="002530FF"/>
    <w:rsid w:val="00267052"/>
    <w:rsid w:val="00270219"/>
    <w:rsid w:val="00287CAE"/>
    <w:rsid w:val="0029197E"/>
    <w:rsid w:val="00292570"/>
    <w:rsid w:val="00293D16"/>
    <w:rsid w:val="002A0A03"/>
    <w:rsid w:val="002A17BF"/>
    <w:rsid w:val="002A5B1F"/>
    <w:rsid w:val="002A7D9C"/>
    <w:rsid w:val="002A7E8C"/>
    <w:rsid w:val="002B4C13"/>
    <w:rsid w:val="002B535D"/>
    <w:rsid w:val="002B7E03"/>
    <w:rsid w:val="002C4ED8"/>
    <w:rsid w:val="002C65F5"/>
    <w:rsid w:val="002C6A6F"/>
    <w:rsid w:val="002C757F"/>
    <w:rsid w:val="002D450A"/>
    <w:rsid w:val="002D4A0E"/>
    <w:rsid w:val="002D4BF6"/>
    <w:rsid w:val="002D6493"/>
    <w:rsid w:val="002E0CBF"/>
    <w:rsid w:val="002E301C"/>
    <w:rsid w:val="002F0B18"/>
    <w:rsid w:val="002F3C01"/>
    <w:rsid w:val="002F3F0D"/>
    <w:rsid w:val="002F4210"/>
    <w:rsid w:val="002F447E"/>
    <w:rsid w:val="002F44C6"/>
    <w:rsid w:val="003046BF"/>
    <w:rsid w:val="003048C4"/>
    <w:rsid w:val="003050CC"/>
    <w:rsid w:val="00305C77"/>
    <w:rsid w:val="00306255"/>
    <w:rsid w:val="00315E58"/>
    <w:rsid w:val="00316935"/>
    <w:rsid w:val="00331C25"/>
    <w:rsid w:val="00334BAD"/>
    <w:rsid w:val="00340995"/>
    <w:rsid w:val="003414F0"/>
    <w:rsid w:val="003416EF"/>
    <w:rsid w:val="00344191"/>
    <w:rsid w:val="00345EEB"/>
    <w:rsid w:val="00351616"/>
    <w:rsid w:val="0035585C"/>
    <w:rsid w:val="00363392"/>
    <w:rsid w:val="0036428C"/>
    <w:rsid w:val="00364FC1"/>
    <w:rsid w:val="003707D4"/>
    <w:rsid w:val="0037201D"/>
    <w:rsid w:val="00383907"/>
    <w:rsid w:val="003867BC"/>
    <w:rsid w:val="0039256F"/>
    <w:rsid w:val="003927C9"/>
    <w:rsid w:val="0039299E"/>
    <w:rsid w:val="0039746B"/>
    <w:rsid w:val="003A1B58"/>
    <w:rsid w:val="003A5A8B"/>
    <w:rsid w:val="003A6084"/>
    <w:rsid w:val="003B0B39"/>
    <w:rsid w:val="003C1267"/>
    <w:rsid w:val="003C1ED5"/>
    <w:rsid w:val="003C258E"/>
    <w:rsid w:val="003C3A31"/>
    <w:rsid w:val="003C5A08"/>
    <w:rsid w:val="003D2826"/>
    <w:rsid w:val="003D6DFB"/>
    <w:rsid w:val="003E19A3"/>
    <w:rsid w:val="003E4901"/>
    <w:rsid w:val="0040155C"/>
    <w:rsid w:val="00402518"/>
    <w:rsid w:val="00404A09"/>
    <w:rsid w:val="004102CF"/>
    <w:rsid w:val="004106E9"/>
    <w:rsid w:val="0041082B"/>
    <w:rsid w:val="0041098C"/>
    <w:rsid w:val="004130D9"/>
    <w:rsid w:val="00416A3F"/>
    <w:rsid w:val="00421609"/>
    <w:rsid w:val="00427678"/>
    <w:rsid w:val="00433859"/>
    <w:rsid w:val="0043693E"/>
    <w:rsid w:val="00443607"/>
    <w:rsid w:val="004530FC"/>
    <w:rsid w:val="00455697"/>
    <w:rsid w:val="00462043"/>
    <w:rsid w:val="00464330"/>
    <w:rsid w:val="004644CC"/>
    <w:rsid w:val="0046755B"/>
    <w:rsid w:val="00472735"/>
    <w:rsid w:val="00473560"/>
    <w:rsid w:val="004746BA"/>
    <w:rsid w:val="00475075"/>
    <w:rsid w:val="00484A4A"/>
    <w:rsid w:val="00485EF8"/>
    <w:rsid w:val="0049316D"/>
    <w:rsid w:val="00494E6D"/>
    <w:rsid w:val="00495902"/>
    <w:rsid w:val="004A1146"/>
    <w:rsid w:val="004A27DD"/>
    <w:rsid w:val="004A6B51"/>
    <w:rsid w:val="004B4D30"/>
    <w:rsid w:val="004C23F7"/>
    <w:rsid w:val="004D005C"/>
    <w:rsid w:val="004D3C79"/>
    <w:rsid w:val="004D4CB6"/>
    <w:rsid w:val="004D4CE9"/>
    <w:rsid w:val="004D667E"/>
    <w:rsid w:val="004E0B3E"/>
    <w:rsid w:val="004E3983"/>
    <w:rsid w:val="004E592D"/>
    <w:rsid w:val="004E5C7F"/>
    <w:rsid w:val="004E635C"/>
    <w:rsid w:val="004E6CCA"/>
    <w:rsid w:val="004E7044"/>
    <w:rsid w:val="004F37B8"/>
    <w:rsid w:val="005036F1"/>
    <w:rsid w:val="00506344"/>
    <w:rsid w:val="0051729B"/>
    <w:rsid w:val="00527304"/>
    <w:rsid w:val="005330CD"/>
    <w:rsid w:val="00533AD5"/>
    <w:rsid w:val="00533C4E"/>
    <w:rsid w:val="005377BE"/>
    <w:rsid w:val="0054397D"/>
    <w:rsid w:val="005453BE"/>
    <w:rsid w:val="0054686F"/>
    <w:rsid w:val="0055297B"/>
    <w:rsid w:val="00555FEA"/>
    <w:rsid w:val="00556CFD"/>
    <w:rsid w:val="00557B41"/>
    <w:rsid w:val="005622B8"/>
    <w:rsid w:val="00580221"/>
    <w:rsid w:val="00580970"/>
    <w:rsid w:val="00584B04"/>
    <w:rsid w:val="005A077D"/>
    <w:rsid w:val="005A6634"/>
    <w:rsid w:val="005A6ABF"/>
    <w:rsid w:val="005A7551"/>
    <w:rsid w:val="005B29E7"/>
    <w:rsid w:val="005B7126"/>
    <w:rsid w:val="005B7755"/>
    <w:rsid w:val="005C18C5"/>
    <w:rsid w:val="005C2D5A"/>
    <w:rsid w:val="005C3849"/>
    <w:rsid w:val="005D0CB9"/>
    <w:rsid w:val="005E1E20"/>
    <w:rsid w:val="005E2F34"/>
    <w:rsid w:val="005E4AF6"/>
    <w:rsid w:val="005E7B5A"/>
    <w:rsid w:val="005F23D7"/>
    <w:rsid w:val="005F559F"/>
    <w:rsid w:val="005F5A5F"/>
    <w:rsid w:val="00602121"/>
    <w:rsid w:val="00602DA2"/>
    <w:rsid w:val="0060414A"/>
    <w:rsid w:val="006229B7"/>
    <w:rsid w:val="00622CF5"/>
    <w:rsid w:val="00623641"/>
    <w:rsid w:val="00630E06"/>
    <w:rsid w:val="006351D1"/>
    <w:rsid w:val="006437D1"/>
    <w:rsid w:val="00645255"/>
    <w:rsid w:val="00650BB6"/>
    <w:rsid w:val="00655B68"/>
    <w:rsid w:val="00663263"/>
    <w:rsid w:val="0066370C"/>
    <w:rsid w:val="00671568"/>
    <w:rsid w:val="00680530"/>
    <w:rsid w:val="00681E76"/>
    <w:rsid w:val="006842BC"/>
    <w:rsid w:val="00684B4F"/>
    <w:rsid w:val="00684CA4"/>
    <w:rsid w:val="00687287"/>
    <w:rsid w:val="0069168D"/>
    <w:rsid w:val="00695A4A"/>
    <w:rsid w:val="00695BF6"/>
    <w:rsid w:val="006B2F4D"/>
    <w:rsid w:val="006B48BF"/>
    <w:rsid w:val="006B4BC5"/>
    <w:rsid w:val="006B6CAB"/>
    <w:rsid w:val="006B701B"/>
    <w:rsid w:val="006C3CE0"/>
    <w:rsid w:val="006C4A7F"/>
    <w:rsid w:val="006C5A25"/>
    <w:rsid w:val="006C5FE0"/>
    <w:rsid w:val="006D1547"/>
    <w:rsid w:val="006E20F6"/>
    <w:rsid w:val="006F03DB"/>
    <w:rsid w:val="006F7F77"/>
    <w:rsid w:val="00703AD4"/>
    <w:rsid w:val="00705840"/>
    <w:rsid w:val="0070755C"/>
    <w:rsid w:val="00720F88"/>
    <w:rsid w:val="007307C5"/>
    <w:rsid w:val="007339CC"/>
    <w:rsid w:val="00733F7B"/>
    <w:rsid w:val="007416C6"/>
    <w:rsid w:val="00741F0B"/>
    <w:rsid w:val="007426A8"/>
    <w:rsid w:val="00742C6D"/>
    <w:rsid w:val="00751A13"/>
    <w:rsid w:val="00753713"/>
    <w:rsid w:val="00754D28"/>
    <w:rsid w:val="00760697"/>
    <w:rsid w:val="0076616C"/>
    <w:rsid w:val="0076760C"/>
    <w:rsid w:val="00771001"/>
    <w:rsid w:val="00780321"/>
    <w:rsid w:val="00781E63"/>
    <w:rsid w:val="007842B9"/>
    <w:rsid w:val="00787710"/>
    <w:rsid w:val="007948FF"/>
    <w:rsid w:val="007A19A5"/>
    <w:rsid w:val="007A2B71"/>
    <w:rsid w:val="007B2C2A"/>
    <w:rsid w:val="007B3696"/>
    <w:rsid w:val="007B3F13"/>
    <w:rsid w:val="007B437C"/>
    <w:rsid w:val="007B43CE"/>
    <w:rsid w:val="007B52B7"/>
    <w:rsid w:val="007B6543"/>
    <w:rsid w:val="007C0F54"/>
    <w:rsid w:val="007C142A"/>
    <w:rsid w:val="007C64CA"/>
    <w:rsid w:val="007D0DAB"/>
    <w:rsid w:val="007D4551"/>
    <w:rsid w:val="007D603C"/>
    <w:rsid w:val="007E0057"/>
    <w:rsid w:val="007E44AF"/>
    <w:rsid w:val="007E4B22"/>
    <w:rsid w:val="007E5E64"/>
    <w:rsid w:val="007F4583"/>
    <w:rsid w:val="007F7488"/>
    <w:rsid w:val="00802BEA"/>
    <w:rsid w:val="00803165"/>
    <w:rsid w:val="008034C7"/>
    <w:rsid w:val="00803965"/>
    <w:rsid w:val="008110FD"/>
    <w:rsid w:val="00816A84"/>
    <w:rsid w:val="00817E65"/>
    <w:rsid w:val="008204F9"/>
    <w:rsid w:val="00822BB8"/>
    <w:rsid w:val="008263B0"/>
    <w:rsid w:val="008273B3"/>
    <w:rsid w:val="008277CE"/>
    <w:rsid w:val="00845345"/>
    <w:rsid w:val="008511B8"/>
    <w:rsid w:val="00854A4B"/>
    <w:rsid w:val="00867B5E"/>
    <w:rsid w:val="00872BBC"/>
    <w:rsid w:val="00882ED1"/>
    <w:rsid w:val="00883074"/>
    <w:rsid w:val="00886F65"/>
    <w:rsid w:val="00891E86"/>
    <w:rsid w:val="00896CA5"/>
    <w:rsid w:val="00897CBF"/>
    <w:rsid w:val="008A37F6"/>
    <w:rsid w:val="008B4AD1"/>
    <w:rsid w:val="008C04FE"/>
    <w:rsid w:val="008C12DD"/>
    <w:rsid w:val="008C6C53"/>
    <w:rsid w:val="008D17DD"/>
    <w:rsid w:val="008D28DE"/>
    <w:rsid w:val="008D3487"/>
    <w:rsid w:val="008D6037"/>
    <w:rsid w:val="008E0135"/>
    <w:rsid w:val="008E21B2"/>
    <w:rsid w:val="008E3C9F"/>
    <w:rsid w:val="008E3D0C"/>
    <w:rsid w:val="008F1412"/>
    <w:rsid w:val="008F587F"/>
    <w:rsid w:val="00901188"/>
    <w:rsid w:val="009022C2"/>
    <w:rsid w:val="009050E3"/>
    <w:rsid w:val="009075BF"/>
    <w:rsid w:val="0091273B"/>
    <w:rsid w:val="00912A3A"/>
    <w:rsid w:val="00920054"/>
    <w:rsid w:val="0092263A"/>
    <w:rsid w:val="009228A6"/>
    <w:rsid w:val="00923C62"/>
    <w:rsid w:val="009312F7"/>
    <w:rsid w:val="00937D5A"/>
    <w:rsid w:val="00954E72"/>
    <w:rsid w:val="009627DC"/>
    <w:rsid w:val="009629CF"/>
    <w:rsid w:val="00983581"/>
    <w:rsid w:val="00984A41"/>
    <w:rsid w:val="00985369"/>
    <w:rsid w:val="00986857"/>
    <w:rsid w:val="00987E01"/>
    <w:rsid w:val="009918E5"/>
    <w:rsid w:val="009A1EBD"/>
    <w:rsid w:val="009A4F56"/>
    <w:rsid w:val="009B5B8C"/>
    <w:rsid w:val="009C2326"/>
    <w:rsid w:val="009C3A0B"/>
    <w:rsid w:val="009C4069"/>
    <w:rsid w:val="009C5F19"/>
    <w:rsid w:val="009D3867"/>
    <w:rsid w:val="009E094A"/>
    <w:rsid w:val="009E3989"/>
    <w:rsid w:val="009E5D1B"/>
    <w:rsid w:val="009E74D9"/>
    <w:rsid w:val="009F14F3"/>
    <w:rsid w:val="009F191B"/>
    <w:rsid w:val="009F309C"/>
    <w:rsid w:val="009F4625"/>
    <w:rsid w:val="009F55F0"/>
    <w:rsid w:val="00A059B9"/>
    <w:rsid w:val="00A12B61"/>
    <w:rsid w:val="00A21C7E"/>
    <w:rsid w:val="00A23CF3"/>
    <w:rsid w:val="00A278BF"/>
    <w:rsid w:val="00A32B5D"/>
    <w:rsid w:val="00A3488A"/>
    <w:rsid w:val="00A37070"/>
    <w:rsid w:val="00A42EE0"/>
    <w:rsid w:val="00A4358F"/>
    <w:rsid w:val="00A45A25"/>
    <w:rsid w:val="00A47FB8"/>
    <w:rsid w:val="00A519DB"/>
    <w:rsid w:val="00A523DC"/>
    <w:rsid w:val="00A53D4A"/>
    <w:rsid w:val="00A54725"/>
    <w:rsid w:val="00A55C85"/>
    <w:rsid w:val="00A63164"/>
    <w:rsid w:val="00A6694C"/>
    <w:rsid w:val="00A702FF"/>
    <w:rsid w:val="00A71949"/>
    <w:rsid w:val="00A720D6"/>
    <w:rsid w:val="00A7218A"/>
    <w:rsid w:val="00A764F3"/>
    <w:rsid w:val="00A77C68"/>
    <w:rsid w:val="00A80394"/>
    <w:rsid w:val="00A808A1"/>
    <w:rsid w:val="00A82B59"/>
    <w:rsid w:val="00A831DB"/>
    <w:rsid w:val="00A86BA4"/>
    <w:rsid w:val="00A90E57"/>
    <w:rsid w:val="00A953D5"/>
    <w:rsid w:val="00A977DC"/>
    <w:rsid w:val="00AA06F3"/>
    <w:rsid w:val="00AA53DD"/>
    <w:rsid w:val="00AA54B8"/>
    <w:rsid w:val="00AB0A4E"/>
    <w:rsid w:val="00AB3F2A"/>
    <w:rsid w:val="00AB40C3"/>
    <w:rsid w:val="00AC27A4"/>
    <w:rsid w:val="00AC5228"/>
    <w:rsid w:val="00AC6503"/>
    <w:rsid w:val="00AC740B"/>
    <w:rsid w:val="00AD0065"/>
    <w:rsid w:val="00AD5ED2"/>
    <w:rsid w:val="00AE1288"/>
    <w:rsid w:val="00AE2DA4"/>
    <w:rsid w:val="00AE3B36"/>
    <w:rsid w:val="00AE68C9"/>
    <w:rsid w:val="00AF0ED6"/>
    <w:rsid w:val="00AF24F0"/>
    <w:rsid w:val="00B0696A"/>
    <w:rsid w:val="00B14787"/>
    <w:rsid w:val="00B15812"/>
    <w:rsid w:val="00B175B3"/>
    <w:rsid w:val="00B27DB2"/>
    <w:rsid w:val="00B453CE"/>
    <w:rsid w:val="00B46736"/>
    <w:rsid w:val="00B47BC9"/>
    <w:rsid w:val="00B620EC"/>
    <w:rsid w:val="00B65926"/>
    <w:rsid w:val="00B7086B"/>
    <w:rsid w:val="00B7223E"/>
    <w:rsid w:val="00B72A66"/>
    <w:rsid w:val="00B775CF"/>
    <w:rsid w:val="00B82A0D"/>
    <w:rsid w:val="00B82F82"/>
    <w:rsid w:val="00B90B6E"/>
    <w:rsid w:val="00B92489"/>
    <w:rsid w:val="00B955A6"/>
    <w:rsid w:val="00B95A46"/>
    <w:rsid w:val="00BA3AA2"/>
    <w:rsid w:val="00BA41A7"/>
    <w:rsid w:val="00BA7AC5"/>
    <w:rsid w:val="00BA7EEF"/>
    <w:rsid w:val="00BB74CF"/>
    <w:rsid w:val="00BC3294"/>
    <w:rsid w:val="00BC6E09"/>
    <w:rsid w:val="00BE139B"/>
    <w:rsid w:val="00BE1AC2"/>
    <w:rsid w:val="00BE35E5"/>
    <w:rsid w:val="00BE7D17"/>
    <w:rsid w:val="00BF1749"/>
    <w:rsid w:val="00BF3CD4"/>
    <w:rsid w:val="00BF510A"/>
    <w:rsid w:val="00BF7D12"/>
    <w:rsid w:val="00C002B5"/>
    <w:rsid w:val="00C027C6"/>
    <w:rsid w:val="00C06CBF"/>
    <w:rsid w:val="00C07DD7"/>
    <w:rsid w:val="00C14409"/>
    <w:rsid w:val="00C14C8F"/>
    <w:rsid w:val="00C24233"/>
    <w:rsid w:val="00C2600F"/>
    <w:rsid w:val="00C33A19"/>
    <w:rsid w:val="00C35DFE"/>
    <w:rsid w:val="00C36072"/>
    <w:rsid w:val="00C37EEA"/>
    <w:rsid w:val="00C40964"/>
    <w:rsid w:val="00C41CC7"/>
    <w:rsid w:val="00C436C7"/>
    <w:rsid w:val="00C44379"/>
    <w:rsid w:val="00C52627"/>
    <w:rsid w:val="00C526BA"/>
    <w:rsid w:val="00C53794"/>
    <w:rsid w:val="00C54C8D"/>
    <w:rsid w:val="00C5533D"/>
    <w:rsid w:val="00C56382"/>
    <w:rsid w:val="00C565FF"/>
    <w:rsid w:val="00C628EF"/>
    <w:rsid w:val="00C715A6"/>
    <w:rsid w:val="00C7543F"/>
    <w:rsid w:val="00C85916"/>
    <w:rsid w:val="00C86ADA"/>
    <w:rsid w:val="00C87941"/>
    <w:rsid w:val="00C96064"/>
    <w:rsid w:val="00C97860"/>
    <w:rsid w:val="00CA01CB"/>
    <w:rsid w:val="00CA294A"/>
    <w:rsid w:val="00CA407E"/>
    <w:rsid w:val="00CC06F6"/>
    <w:rsid w:val="00CC1B20"/>
    <w:rsid w:val="00CE06E6"/>
    <w:rsid w:val="00CE0E91"/>
    <w:rsid w:val="00CE157B"/>
    <w:rsid w:val="00CE6BA3"/>
    <w:rsid w:val="00CF04D2"/>
    <w:rsid w:val="00CF4BE0"/>
    <w:rsid w:val="00CF4CC7"/>
    <w:rsid w:val="00CF5D6E"/>
    <w:rsid w:val="00D11494"/>
    <w:rsid w:val="00D122C6"/>
    <w:rsid w:val="00D13666"/>
    <w:rsid w:val="00D14103"/>
    <w:rsid w:val="00D16D97"/>
    <w:rsid w:val="00D1789C"/>
    <w:rsid w:val="00D21522"/>
    <w:rsid w:val="00D21798"/>
    <w:rsid w:val="00D25D3C"/>
    <w:rsid w:val="00D25E3B"/>
    <w:rsid w:val="00D2671C"/>
    <w:rsid w:val="00D26D6B"/>
    <w:rsid w:val="00D27AEA"/>
    <w:rsid w:val="00D31344"/>
    <w:rsid w:val="00D32DB9"/>
    <w:rsid w:val="00D42B41"/>
    <w:rsid w:val="00D47766"/>
    <w:rsid w:val="00D47C62"/>
    <w:rsid w:val="00D6122B"/>
    <w:rsid w:val="00D625FD"/>
    <w:rsid w:val="00D73E2F"/>
    <w:rsid w:val="00D73E69"/>
    <w:rsid w:val="00D75750"/>
    <w:rsid w:val="00D75DFE"/>
    <w:rsid w:val="00D770F0"/>
    <w:rsid w:val="00D811F5"/>
    <w:rsid w:val="00D8391A"/>
    <w:rsid w:val="00D83E6E"/>
    <w:rsid w:val="00D840E0"/>
    <w:rsid w:val="00D877D8"/>
    <w:rsid w:val="00D901B2"/>
    <w:rsid w:val="00D935B6"/>
    <w:rsid w:val="00DA4337"/>
    <w:rsid w:val="00DB1C85"/>
    <w:rsid w:val="00DB31AA"/>
    <w:rsid w:val="00DB53D8"/>
    <w:rsid w:val="00DC3BDF"/>
    <w:rsid w:val="00DC469F"/>
    <w:rsid w:val="00DC4759"/>
    <w:rsid w:val="00DC79FA"/>
    <w:rsid w:val="00DD3934"/>
    <w:rsid w:val="00DE031F"/>
    <w:rsid w:val="00DE0F3A"/>
    <w:rsid w:val="00DE3158"/>
    <w:rsid w:val="00DE3CC5"/>
    <w:rsid w:val="00DE632F"/>
    <w:rsid w:val="00DF2939"/>
    <w:rsid w:val="00DF42E9"/>
    <w:rsid w:val="00DF4845"/>
    <w:rsid w:val="00E079D7"/>
    <w:rsid w:val="00E1119F"/>
    <w:rsid w:val="00E11E81"/>
    <w:rsid w:val="00E11F33"/>
    <w:rsid w:val="00E175B9"/>
    <w:rsid w:val="00E17828"/>
    <w:rsid w:val="00E24157"/>
    <w:rsid w:val="00E2538D"/>
    <w:rsid w:val="00E31D2C"/>
    <w:rsid w:val="00E32386"/>
    <w:rsid w:val="00E33344"/>
    <w:rsid w:val="00E33A7F"/>
    <w:rsid w:val="00E3724F"/>
    <w:rsid w:val="00E41564"/>
    <w:rsid w:val="00E554B8"/>
    <w:rsid w:val="00E56020"/>
    <w:rsid w:val="00E60925"/>
    <w:rsid w:val="00E63C1F"/>
    <w:rsid w:val="00E64347"/>
    <w:rsid w:val="00E67507"/>
    <w:rsid w:val="00E70F13"/>
    <w:rsid w:val="00E80D4C"/>
    <w:rsid w:val="00E85921"/>
    <w:rsid w:val="00E87C14"/>
    <w:rsid w:val="00E96F79"/>
    <w:rsid w:val="00EB669E"/>
    <w:rsid w:val="00EB7E79"/>
    <w:rsid w:val="00EC3BF9"/>
    <w:rsid w:val="00EC5691"/>
    <w:rsid w:val="00ED0EAA"/>
    <w:rsid w:val="00ED3B08"/>
    <w:rsid w:val="00ED5C16"/>
    <w:rsid w:val="00ED70BC"/>
    <w:rsid w:val="00EE4764"/>
    <w:rsid w:val="00EF1A95"/>
    <w:rsid w:val="00EF31DD"/>
    <w:rsid w:val="00EF35C6"/>
    <w:rsid w:val="00EF5697"/>
    <w:rsid w:val="00EF6B24"/>
    <w:rsid w:val="00EF6CE8"/>
    <w:rsid w:val="00F02DD6"/>
    <w:rsid w:val="00F0493A"/>
    <w:rsid w:val="00F17482"/>
    <w:rsid w:val="00F17FD6"/>
    <w:rsid w:val="00F234CE"/>
    <w:rsid w:val="00F24792"/>
    <w:rsid w:val="00F247D5"/>
    <w:rsid w:val="00F249C6"/>
    <w:rsid w:val="00F35B69"/>
    <w:rsid w:val="00F376C2"/>
    <w:rsid w:val="00F40D6D"/>
    <w:rsid w:val="00F5037B"/>
    <w:rsid w:val="00F507AF"/>
    <w:rsid w:val="00F53610"/>
    <w:rsid w:val="00F53850"/>
    <w:rsid w:val="00F573BA"/>
    <w:rsid w:val="00F77C38"/>
    <w:rsid w:val="00F8413F"/>
    <w:rsid w:val="00F864A8"/>
    <w:rsid w:val="00F90FC9"/>
    <w:rsid w:val="00F94A73"/>
    <w:rsid w:val="00F97F27"/>
    <w:rsid w:val="00FA0BFF"/>
    <w:rsid w:val="00FB2EE7"/>
    <w:rsid w:val="00FC28C7"/>
    <w:rsid w:val="00FC3597"/>
    <w:rsid w:val="00FC3667"/>
    <w:rsid w:val="00FC5B75"/>
    <w:rsid w:val="00FD1D1D"/>
    <w:rsid w:val="00FD3B29"/>
    <w:rsid w:val="00FD7A17"/>
    <w:rsid w:val="00FE04A6"/>
    <w:rsid w:val="00FE4EBE"/>
    <w:rsid w:val="00FF59C9"/>
    <w:rsid w:val="00FF7477"/>
    <w:rsid w:val="057A4F0C"/>
    <w:rsid w:val="11EA5DAF"/>
    <w:rsid w:val="13E708B5"/>
    <w:rsid w:val="16D22AA4"/>
    <w:rsid w:val="2D31F949"/>
    <w:rsid w:val="2FCA4DBF"/>
    <w:rsid w:val="3541EFC3"/>
    <w:rsid w:val="3E46689C"/>
    <w:rsid w:val="42AA0EA0"/>
    <w:rsid w:val="49656A50"/>
    <w:rsid w:val="4A01987F"/>
    <w:rsid w:val="57D2041F"/>
    <w:rsid w:val="5CBB1C62"/>
    <w:rsid w:val="5FC0EDEB"/>
    <w:rsid w:val="61A0C568"/>
    <w:rsid w:val="69D1DA75"/>
    <w:rsid w:val="6AAB5F3F"/>
    <w:rsid w:val="71E323A1"/>
    <w:rsid w:val="7620BE4B"/>
    <w:rsid w:val="7F0BE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4123"/>
  <w15:chartTrackingRefBased/>
  <w15:docId w15:val="{285F8DAC-9B98-4DF9-802E-1926FF3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7D"/>
  </w:style>
  <w:style w:type="paragraph" w:styleId="Overskrift1">
    <w:name w:val="heading 1"/>
    <w:basedOn w:val="Normal"/>
    <w:next w:val="Normal"/>
    <w:link w:val="Overskrift1Tegn"/>
    <w:qFormat/>
    <w:rsid w:val="009F4625"/>
    <w:pPr>
      <w:keepNext/>
      <w:spacing w:after="0" w:line="240" w:lineRule="auto"/>
      <w:ind w:left="708" w:firstLine="708"/>
      <w:outlineLvl w:val="0"/>
    </w:pPr>
    <w:rPr>
      <w:rFonts w:ascii="Calibri" w:eastAsia="Arial Unicode MS" w:hAnsi="Calibri" w:cs="Times New Roman"/>
      <w:b/>
      <w:sz w:val="28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qFormat/>
    <w:rsid w:val="009F4625"/>
    <w:pPr>
      <w:keepNext/>
      <w:spacing w:after="0" w:line="240" w:lineRule="auto"/>
      <w:ind w:left="708" w:firstLine="708"/>
      <w:outlineLvl w:val="1"/>
    </w:pPr>
    <w:rPr>
      <w:rFonts w:ascii="Calibri" w:eastAsia="Times New Roman" w:hAnsi="Calibri" w:cs="Times New Roman"/>
      <w:b/>
      <w:color w:val="339966"/>
      <w:sz w:val="32"/>
      <w:szCs w:val="24"/>
      <w:u w:val="single"/>
      <w:lang w:eastAsia="nb-NO"/>
    </w:rPr>
  </w:style>
  <w:style w:type="paragraph" w:styleId="Overskrift3">
    <w:name w:val="heading 3"/>
    <w:basedOn w:val="Normal"/>
    <w:next w:val="Normal"/>
    <w:link w:val="Overskrift3Tegn"/>
    <w:qFormat/>
    <w:rsid w:val="009F4625"/>
    <w:pPr>
      <w:spacing w:before="240" w:after="60" w:line="240" w:lineRule="auto"/>
      <w:outlineLvl w:val="2"/>
    </w:pPr>
    <w:rPr>
      <w:rFonts w:ascii="Calibri" w:eastAsia="Times New Roman" w:hAnsi="Calibri" w:cs="Times New Roman"/>
      <w:b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9F4625"/>
    <w:pPr>
      <w:keepNext/>
      <w:spacing w:after="0" w:line="240" w:lineRule="auto"/>
      <w:outlineLvl w:val="3"/>
    </w:pPr>
    <w:rPr>
      <w:rFonts w:ascii="Calibri" w:eastAsia="Times New Roman" w:hAnsi="Calibri" w:cs="Times New Roman"/>
      <w:sz w:val="36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9F462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9F4625"/>
    <w:rPr>
      <w:rFonts w:ascii="Calibri" w:eastAsia="Arial Unicode MS" w:hAnsi="Calibri" w:cs="Times New Roman"/>
      <w:b/>
      <w:sz w:val="2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9F4625"/>
    <w:rPr>
      <w:rFonts w:ascii="Calibri" w:eastAsia="Times New Roman" w:hAnsi="Calibri" w:cs="Times New Roman"/>
      <w:b/>
      <w:color w:val="339966"/>
      <w:sz w:val="32"/>
      <w:szCs w:val="24"/>
      <w:u w:val="single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9F4625"/>
    <w:rPr>
      <w:rFonts w:ascii="Calibri" w:eastAsia="Times New Roman" w:hAnsi="Calibri" w:cs="Times New Roman"/>
      <w:b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9F4625"/>
    <w:rPr>
      <w:rFonts w:ascii="Calibri" w:eastAsia="Times New Roman" w:hAnsi="Calibri" w:cs="Times New Roman"/>
      <w:sz w:val="36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9F4625"/>
    <w:rPr>
      <w:rFonts w:ascii="Calibri" w:eastAsia="Times New Roman" w:hAnsi="Calibri" w:cs="Times New Roman"/>
      <w:b/>
      <w:bCs/>
      <w:i/>
      <w:iCs/>
      <w:sz w:val="26"/>
      <w:szCs w:val="26"/>
      <w:lang w:eastAsia="nb-NO"/>
    </w:rPr>
  </w:style>
  <w:style w:type="numbering" w:customStyle="1" w:styleId="Ingenliste1">
    <w:name w:val="Ingen liste1"/>
    <w:next w:val="Ingenliste"/>
    <w:semiHidden/>
    <w:unhideWhenUsed/>
    <w:rsid w:val="009F4625"/>
  </w:style>
  <w:style w:type="paragraph" w:styleId="Topptekst">
    <w:name w:val="header"/>
    <w:basedOn w:val="Normal"/>
    <w:link w:val="TopptekstTegn"/>
    <w:uiPriority w:val="99"/>
    <w:rsid w:val="009F462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9F4625"/>
    <w:rPr>
      <w:rFonts w:ascii="Calibri" w:eastAsia="Times New Roman" w:hAnsi="Calibri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9F4625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9F4625"/>
    <w:rPr>
      <w:rFonts w:ascii="Calibri" w:eastAsia="Times New Roman" w:hAnsi="Calibri" w:cs="Times New Roman"/>
      <w:sz w:val="24"/>
      <w:szCs w:val="24"/>
      <w:lang w:eastAsia="nb-NO"/>
    </w:rPr>
  </w:style>
  <w:style w:type="character" w:styleId="Hyperkobling">
    <w:name w:val="Hyperlink"/>
    <w:uiPriority w:val="99"/>
    <w:rsid w:val="009F4625"/>
    <w:rPr>
      <w:color w:val="0000FF"/>
      <w:u w:val="single"/>
    </w:rPr>
  </w:style>
  <w:style w:type="character" w:styleId="Fulgthyperkobling">
    <w:name w:val="FollowedHyperlink"/>
    <w:rsid w:val="009F4625"/>
    <w:rPr>
      <w:color w:val="800080"/>
      <w:u w:val="single"/>
    </w:rPr>
  </w:style>
  <w:style w:type="paragraph" w:styleId="Brdtekstinnrykk">
    <w:name w:val="Body Text Indent"/>
    <w:basedOn w:val="Normal"/>
    <w:link w:val="BrdtekstinnrykkTegn"/>
    <w:rsid w:val="009F4625"/>
    <w:pPr>
      <w:autoSpaceDE w:val="0"/>
      <w:autoSpaceDN w:val="0"/>
      <w:adjustRightInd w:val="0"/>
      <w:spacing w:after="0" w:line="240" w:lineRule="atLeast"/>
      <w:ind w:left="1080"/>
    </w:pPr>
    <w:rPr>
      <w:rFonts w:ascii="Calibri" w:eastAsia="Times New Roman" w:hAnsi="Calibri" w:cs="Times New Roman"/>
      <w:i/>
      <w:iCs/>
      <w:color w:val="000000"/>
      <w:szCs w:val="20"/>
    </w:rPr>
  </w:style>
  <w:style w:type="character" w:customStyle="1" w:styleId="BrdtekstinnrykkTegn">
    <w:name w:val="Brødtekstinnrykk Tegn"/>
    <w:basedOn w:val="Standardskriftforavsnitt"/>
    <w:link w:val="Brdtekstinnrykk"/>
    <w:rsid w:val="009F4625"/>
    <w:rPr>
      <w:rFonts w:ascii="Calibri" w:eastAsia="Times New Roman" w:hAnsi="Calibri" w:cs="Times New Roman"/>
      <w:i/>
      <w:iCs/>
      <w:color w:val="000000"/>
      <w:szCs w:val="20"/>
    </w:rPr>
  </w:style>
  <w:style w:type="paragraph" w:styleId="Bobletekst">
    <w:name w:val="Balloon Text"/>
    <w:basedOn w:val="Normal"/>
    <w:link w:val="BobletekstTegn"/>
    <w:semiHidden/>
    <w:rsid w:val="009F4625"/>
    <w:pPr>
      <w:spacing w:after="0" w:line="240" w:lineRule="auto"/>
    </w:pPr>
    <w:rPr>
      <w:rFonts w:ascii="Tahoma" w:eastAsia="Times New Roman" w:hAnsi="Tahoma" w:cs="Tahoma"/>
      <w:sz w:val="16"/>
      <w:szCs w:val="16"/>
      <w:lang w:eastAsia="nb-NO"/>
    </w:rPr>
  </w:style>
  <w:style w:type="character" w:customStyle="1" w:styleId="BobletekstTegn">
    <w:name w:val="Bobletekst Tegn"/>
    <w:basedOn w:val="Standardskriftforavsnitt"/>
    <w:link w:val="Bobletekst"/>
    <w:semiHidden/>
    <w:rsid w:val="009F4625"/>
    <w:rPr>
      <w:rFonts w:ascii="Tahoma" w:eastAsia="Times New Roman" w:hAnsi="Tahoma" w:cs="Tahoma"/>
      <w:sz w:val="16"/>
      <w:szCs w:val="16"/>
      <w:lang w:eastAsia="nb-NO"/>
    </w:rPr>
  </w:style>
  <w:style w:type="character" w:styleId="Sidetall">
    <w:name w:val="page number"/>
    <w:basedOn w:val="Standardskriftforavsnitt"/>
    <w:rsid w:val="009F4625"/>
  </w:style>
  <w:style w:type="paragraph" w:styleId="INNH2">
    <w:name w:val="toc 2"/>
    <w:basedOn w:val="Normal"/>
    <w:next w:val="Normal"/>
    <w:autoRedefine/>
    <w:uiPriority w:val="39"/>
    <w:qFormat/>
    <w:rsid w:val="009F4625"/>
    <w:pPr>
      <w:spacing w:after="12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9F462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Merknadsreferanse">
    <w:name w:val="annotation reference"/>
    <w:rsid w:val="009F4625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9F46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rsid w:val="009F4625"/>
    <w:rPr>
      <w:rFonts w:ascii="Calibri" w:eastAsia="Times New Roman" w:hAnsi="Calibri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rsid w:val="009F4625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9F4625"/>
    <w:rPr>
      <w:rFonts w:ascii="Calibri" w:eastAsia="Times New Roman" w:hAnsi="Calibri" w:cs="Times New Roman"/>
      <w:b/>
      <w:bCs/>
      <w:sz w:val="20"/>
      <w:szCs w:val="20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F4625"/>
    <w:pPr>
      <w:keepLines/>
      <w:spacing w:before="480" w:line="276" w:lineRule="auto"/>
      <w:ind w:left="0" w:firstLine="0"/>
      <w:outlineLvl w:val="9"/>
    </w:pPr>
    <w:rPr>
      <w:rFonts w:ascii="Cambria" w:eastAsia="Times New Roman" w:hAnsi="Cambria"/>
      <w:bCs/>
      <w:color w:val="365F91"/>
      <w:szCs w:val="28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9F4625"/>
    <w:pPr>
      <w:spacing w:after="100" w:line="276" w:lineRule="auto"/>
    </w:pPr>
    <w:rPr>
      <w:rFonts w:ascii="Calibri" w:eastAsia="Times New Roman" w:hAnsi="Calibri" w:cs="Times New Roman"/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qFormat/>
    <w:rsid w:val="009F4625"/>
    <w:pPr>
      <w:tabs>
        <w:tab w:val="right" w:leader="dot" w:pos="9628"/>
      </w:tabs>
      <w:spacing w:after="60" w:line="276" w:lineRule="auto"/>
      <w:ind w:left="442"/>
    </w:pPr>
    <w:rPr>
      <w:rFonts w:ascii="Calibri" w:eastAsia="Times New Roman" w:hAnsi="Calibri" w:cs="Times New Roman"/>
      <w:noProof/>
      <w:lang w:eastAsia="nb-NO"/>
    </w:rPr>
  </w:style>
  <w:style w:type="character" w:styleId="Sterk">
    <w:name w:val="Strong"/>
    <w:qFormat/>
    <w:rsid w:val="009F4625"/>
    <w:rPr>
      <w:b/>
      <w:bCs/>
    </w:rPr>
  </w:style>
  <w:style w:type="paragraph" w:styleId="Tittel">
    <w:name w:val="Title"/>
    <w:basedOn w:val="Normal"/>
    <w:next w:val="Normal"/>
    <w:link w:val="TittelTegn"/>
    <w:qFormat/>
    <w:rsid w:val="009F462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nb-NO"/>
    </w:rPr>
  </w:style>
  <w:style w:type="character" w:customStyle="1" w:styleId="TittelTegn">
    <w:name w:val="Tittel Tegn"/>
    <w:basedOn w:val="Standardskriftforavsnitt"/>
    <w:link w:val="Tittel"/>
    <w:rsid w:val="009F4625"/>
    <w:rPr>
      <w:rFonts w:ascii="Cambria" w:eastAsia="Times New Roman" w:hAnsi="Cambria" w:cs="Times New Roman"/>
      <w:b/>
      <w:bCs/>
      <w:kern w:val="28"/>
      <w:sz w:val="32"/>
      <w:szCs w:val="32"/>
      <w:lang w:eastAsia="nb-NO"/>
    </w:rPr>
  </w:style>
  <w:style w:type="paragraph" w:styleId="Sluttnotetekst">
    <w:name w:val="endnote text"/>
    <w:basedOn w:val="Normal"/>
    <w:link w:val="SluttnotetekstTegn"/>
    <w:rsid w:val="009F462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b-NO"/>
    </w:rPr>
  </w:style>
  <w:style w:type="character" w:customStyle="1" w:styleId="SluttnotetekstTegn">
    <w:name w:val="Sluttnotetekst Tegn"/>
    <w:basedOn w:val="Standardskriftforavsnitt"/>
    <w:link w:val="Sluttnotetekst"/>
    <w:rsid w:val="009F4625"/>
    <w:rPr>
      <w:rFonts w:ascii="Calibri" w:eastAsia="Times New Roman" w:hAnsi="Calibri" w:cs="Times New Roman"/>
      <w:sz w:val="20"/>
      <w:szCs w:val="20"/>
      <w:lang w:eastAsia="nb-NO"/>
    </w:rPr>
  </w:style>
  <w:style w:type="character" w:styleId="Sluttnotereferanse">
    <w:name w:val="endnote reference"/>
    <w:rsid w:val="009F4625"/>
    <w:rPr>
      <w:vertAlign w:val="superscript"/>
    </w:rPr>
  </w:style>
  <w:style w:type="table" w:styleId="Tabellrutenett">
    <w:name w:val="Table Grid"/>
    <w:basedOn w:val="Vanligtabell"/>
    <w:rsid w:val="009F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9F4625"/>
    <w:rPr>
      <w:color w:val="808080"/>
      <w:shd w:val="clear" w:color="auto" w:fill="E6E6E6"/>
    </w:rPr>
  </w:style>
  <w:style w:type="paragraph" w:styleId="Ingenmellomrom">
    <w:name w:val="No Spacing"/>
    <w:uiPriority w:val="1"/>
    <w:qFormat/>
    <w:rsid w:val="000764E4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234CE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234CE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234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gagolf.com/online/pass/" TargetMode="External"/><Relationship Id="rId18" Type="http://schemas.openxmlformats.org/officeDocument/2006/relationships/hyperlink" Target="https://www.idrettsforbundet.no/tema/barneidrett/bestemmelser-om-barneidrett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renutover.no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lfforbundet.no/spiller/spille-golf/golf-for-funksjonshemmede/2022-norwegian-paragolf-open" TargetMode="External"/><Relationship Id="rId17" Type="http://schemas.openxmlformats.org/officeDocument/2006/relationships/hyperlink" Target="https://www.golfforbundet.no/spiller/regler/world-handicap-system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lfforbundet.no/spiller/turneringer/generelle-turneringsbestemmelser" TargetMode="External"/><Relationship Id="rId20" Type="http://schemas.openxmlformats.org/officeDocument/2006/relationships/hyperlink" Target="https://www.randa.org/nb-NO/rules/rules-ap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lfforbundet.no/spiller/spille-golf/golf-for-funksjonshemmede/klassifisering" TargetMode="External"/><Relationship Id="rId24" Type="http://schemas.openxmlformats.org/officeDocument/2006/relationships/hyperlink" Target="mailto:goril.hansen@golfforbundet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lfforbundet.no/spiller/turneringer/generelle-turneringsbestemmelser" TargetMode="External"/><Relationship Id="rId23" Type="http://schemas.openxmlformats.org/officeDocument/2006/relationships/hyperlink" Target="mailto:paragolf@golfforbundet.no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drettsforbundet.no/tema/juss/nifs-lov/kapittel-11-alminnelige-disiplinarforfoyninger-sanksjoner-etter-sarforbundets-regelverk-og-straffebestemmels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lfforbundet.no/spiller/regler/golfreglene-2019/" TargetMode="External"/><Relationship Id="rId22" Type="http://schemas.openxmlformats.org/officeDocument/2006/relationships/hyperlink" Target="https://www.norskgolf.no/terminlister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katteetaten.no/kontakt/skriv/" TargetMode="External"/><Relationship Id="rId1" Type="http://schemas.openxmlformats.org/officeDocument/2006/relationships/hyperlink" Target="https://www.idrettsforbundet.no/tema/juss/nifl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19" ma:contentTypeDescription="Opprett et nytt dokument." ma:contentTypeScope="" ma:versionID="e3f6f7864cfef7ba9c43ef2839d1018a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b20428401561aa2c178314dda35dd756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887a2d-a37c-463a-9213-2a1984274b2f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9EF9F-29E7-4556-8031-9174B27008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72814-E5F1-4A43-84FE-64BF7EFF5746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3AE0C3D6-35C7-4C9C-AD38-E5D60F695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6F1FF-2930-45A3-B3B6-AA660CAF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1042</Words>
  <Characters>6132</Characters>
  <Application>Microsoft Office Word</Application>
  <DocSecurity>0</DocSecurity>
  <Lines>185</Lines>
  <Paragraphs>121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Hansen, Gøril</dc:creator>
  <cp:keywords/>
  <dc:description/>
  <cp:lastModifiedBy>Hansen, Gøril</cp:lastModifiedBy>
  <cp:revision>100</cp:revision>
  <cp:lastPrinted>2025-02-06T23:33:00Z</cp:lastPrinted>
  <dcterms:created xsi:type="dcterms:W3CDTF">2024-03-26T19:33:00Z</dcterms:created>
  <dcterms:modified xsi:type="dcterms:W3CDTF">2026-04-27T08:25:00Z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OrgTilhorighet">
    <vt:lpwstr>1;#SF29 Norges Golfforbund|1794d3d2-e4bc-43a9-bbca-2a31734346d0</vt:lpwstr>
  </property>
  <property fmtid="{D5CDD505-2E9C-101B-9397-08002B2CF9AE}" pid="4" name="Dokumentkategori">
    <vt:lpwstr/>
  </property>
  <property fmtid="{D5CDD505-2E9C-101B-9397-08002B2CF9AE}" pid="5" name="_dlc_DocIdItemGuid">
    <vt:lpwstr>6bd08959-69ce-424f-a720-fbf0a961e8e9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